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2DBD7" w14:textId="53CE378E" w:rsidR="0073777A" w:rsidRDefault="00432FAF" w:rsidP="00B053D8">
      <w:pPr>
        <w:jc w:val="center"/>
        <w:rPr>
          <w:rFonts w:ascii="Arial" w:hAnsi="Arial" w:cs="Arial"/>
          <w:b/>
          <w:color w:val="9BBB59" w:themeColor="accent3"/>
          <w:sz w:val="36"/>
          <w:szCs w:val="36"/>
          <w:u w:val="single"/>
        </w:rPr>
      </w:pPr>
      <w:r w:rsidRPr="00870899">
        <w:rPr>
          <w:rFonts w:ascii="Arial" w:eastAsia="Arial" w:hAnsi="Arial" w:cs="Arial"/>
          <w:b/>
          <w:color w:val="9BBB59" w:themeColor="accent3"/>
          <w:sz w:val="36"/>
          <w:szCs w:val="36"/>
          <w:u w:val="single"/>
        </w:rPr>
        <w:t xml:space="preserve">Pupil Premium Strategy </w:t>
      </w:r>
      <w:r w:rsidR="00191816">
        <w:rPr>
          <w:rFonts w:ascii="Arial" w:eastAsia="Arial" w:hAnsi="Arial" w:cs="Arial"/>
          <w:b/>
          <w:color w:val="9BBB59" w:themeColor="accent3"/>
          <w:sz w:val="36"/>
          <w:szCs w:val="36"/>
          <w:u w:val="single"/>
        </w:rPr>
        <w:t>20</w:t>
      </w:r>
      <w:r w:rsidR="002A3736">
        <w:rPr>
          <w:rFonts w:ascii="Arial" w:eastAsia="Arial" w:hAnsi="Arial" w:cs="Arial"/>
          <w:b/>
          <w:color w:val="9BBB59" w:themeColor="accent3"/>
          <w:sz w:val="36"/>
          <w:szCs w:val="36"/>
          <w:u w:val="single"/>
        </w:rPr>
        <w:t>20</w:t>
      </w:r>
      <w:r w:rsidR="00191816">
        <w:rPr>
          <w:rFonts w:ascii="Arial" w:eastAsia="Arial" w:hAnsi="Arial" w:cs="Arial"/>
          <w:b/>
          <w:color w:val="9BBB59" w:themeColor="accent3"/>
          <w:sz w:val="36"/>
          <w:szCs w:val="36"/>
          <w:u w:val="single"/>
        </w:rPr>
        <w:t>-2</w:t>
      </w:r>
      <w:r w:rsidR="002A3736">
        <w:rPr>
          <w:rFonts w:ascii="Arial" w:eastAsia="Arial" w:hAnsi="Arial" w:cs="Arial"/>
          <w:b/>
          <w:color w:val="9BBB59" w:themeColor="accent3"/>
          <w:sz w:val="36"/>
          <w:szCs w:val="36"/>
          <w:u w:val="single"/>
        </w:rPr>
        <w:t>1</w:t>
      </w:r>
      <w:r w:rsidR="0073777A" w:rsidRPr="00870899">
        <w:rPr>
          <w:rFonts w:ascii="Arial" w:eastAsia="Arial" w:hAnsi="Arial" w:cs="Arial"/>
          <w:b/>
          <w:color w:val="9BBB59" w:themeColor="accent3"/>
          <w:sz w:val="36"/>
          <w:szCs w:val="36"/>
          <w:u w:val="single"/>
        </w:rPr>
        <w:t>:</w:t>
      </w:r>
      <w:r w:rsidR="0073777A" w:rsidRPr="00870899">
        <w:rPr>
          <w:rFonts w:ascii="Arial" w:hAnsi="Arial" w:cs="Arial"/>
          <w:b/>
          <w:color w:val="9BBB59" w:themeColor="accent3"/>
          <w:sz w:val="36"/>
          <w:szCs w:val="36"/>
          <w:u w:val="single"/>
        </w:rPr>
        <w:t xml:space="preserve"> </w:t>
      </w:r>
      <w:r w:rsidRPr="00870899">
        <w:rPr>
          <w:rFonts w:ascii="Arial" w:hAnsi="Arial" w:cs="Arial"/>
          <w:b/>
          <w:color w:val="9BBB59" w:themeColor="accent3"/>
          <w:sz w:val="36"/>
          <w:szCs w:val="36"/>
          <w:u w:val="single"/>
        </w:rPr>
        <w:t>Eccleston Lane Ends Primary School</w:t>
      </w:r>
    </w:p>
    <w:p w14:paraId="2D4D2CE9" w14:textId="77777777" w:rsidR="00274FF4" w:rsidRDefault="00274FF4" w:rsidP="0073777A">
      <w:pPr>
        <w:rPr>
          <w:rFonts w:ascii="Arial" w:hAnsi="Arial" w:cs="Arial"/>
          <w:b/>
          <w:color w:val="FF0000"/>
          <w:sz w:val="28"/>
          <w:szCs w:val="28"/>
          <w:u w:val="single"/>
        </w:rPr>
      </w:pPr>
    </w:p>
    <w:p w14:paraId="42F2DBD8" w14:textId="2D6C062E" w:rsidR="0073777A" w:rsidRPr="009663F1" w:rsidRDefault="00FD20A2" w:rsidP="0073777A">
      <w:pPr>
        <w:rPr>
          <w:rFonts w:ascii="Arial" w:hAnsi="Arial" w:cs="Arial"/>
          <w:b/>
          <w:color w:val="FF0000"/>
          <w:sz w:val="18"/>
          <w:szCs w:val="18"/>
          <w:u w:val="single"/>
        </w:rPr>
      </w:pPr>
      <w:r w:rsidRPr="009663F1">
        <w:rPr>
          <w:rFonts w:ascii="Arial" w:hAnsi="Arial" w:cs="Arial"/>
          <w:b/>
          <w:color w:val="FF0000"/>
          <w:sz w:val="18"/>
          <w:szCs w:val="18"/>
          <w:u w:val="single"/>
        </w:rPr>
        <w:t>In 2020-21 ‘Catch Up’ funding given by the government due to corona virus will also be used to ensure our most vulnerable children are not disadvantaged even further</w:t>
      </w:r>
      <w:r w:rsidR="00274FF4" w:rsidRPr="009663F1">
        <w:rPr>
          <w:rFonts w:ascii="Arial" w:hAnsi="Arial" w:cs="Arial"/>
          <w:b/>
          <w:color w:val="FF0000"/>
          <w:sz w:val="18"/>
          <w:szCs w:val="18"/>
          <w:u w:val="single"/>
        </w:rPr>
        <w:t xml:space="preserve"> (</w:t>
      </w:r>
      <w:r w:rsidR="00B053D8" w:rsidRPr="009663F1">
        <w:rPr>
          <w:rFonts w:ascii="Arial" w:hAnsi="Arial" w:cs="Arial"/>
          <w:b/>
          <w:color w:val="FF0000"/>
          <w:sz w:val="18"/>
          <w:szCs w:val="18"/>
          <w:u w:val="single"/>
        </w:rPr>
        <w:t>s</w:t>
      </w:r>
      <w:r w:rsidR="00274FF4" w:rsidRPr="009663F1">
        <w:rPr>
          <w:rFonts w:ascii="Arial" w:hAnsi="Arial" w:cs="Arial"/>
          <w:b/>
          <w:color w:val="FF0000"/>
          <w:sz w:val="18"/>
          <w:szCs w:val="18"/>
          <w:u w:val="single"/>
        </w:rPr>
        <w:t>ee below for outline of planned ‘Catch Up’ expenditure</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73777A" w:rsidRPr="00B80272" w14:paraId="42F2DBDA" w14:textId="77777777" w:rsidTr="00807565">
        <w:tc>
          <w:tcPr>
            <w:tcW w:w="15417" w:type="dxa"/>
            <w:gridSpan w:val="6"/>
            <w:shd w:val="clear" w:color="auto" w:fill="CFDCE3"/>
            <w:tcMar>
              <w:top w:w="57" w:type="dxa"/>
              <w:bottom w:w="57" w:type="dxa"/>
            </w:tcMar>
          </w:tcPr>
          <w:p w14:paraId="42F2DBD9" w14:textId="77777777" w:rsidR="0073777A" w:rsidRPr="00DC450A" w:rsidRDefault="0073777A" w:rsidP="0073777A">
            <w:pPr>
              <w:pStyle w:val="ListParagraph"/>
              <w:numPr>
                <w:ilvl w:val="0"/>
                <w:numId w:val="4"/>
              </w:numPr>
              <w:ind w:left="426" w:hanging="284"/>
              <w:rPr>
                <w:rFonts w:ascii="Arial" w:hAnsi="Arial" w:cs="Arial"/>
                <w:b/>
                <w:sz w:val="20"/>
                <w:szCs w:val="20"/>
              </w:rPr>
            </w:pPr>
            <w:r w:rsidRPr="00DC450A">
              <w:rPr>
                <w:rFonts w:ascii="Arial" w:hAnsi="Arial" w:cs="Arial"/>
                <w:b/>
                <w:sz w:val="20"/>
                <w:szCs w:val="20"/>
              </w:rPr>
              <w:t>Summary information</w:t>
            </w:r>
          </w:p>
        </w:tc>
      </w:tr>
      <w:tr w:rsidR="0073777A" w:rsidRPr="00B80272" w14:paraId="42F2DBDD" w14:textId="77777777" w:rsidTr="00807565">
        <w:tc>
          <w:tcPr>
            <w:tcW w:w="2660" w:type="dxa"/>
            <w:tcMar>
              <w:top w:w="57" w:type="dxa"/>
              <w:bottom w:w="57" w:type="dxa"/>
            </w:tcMar>
          </w:tcPr>
          <w:p w14:paraId="42F2DBDB" w14:textId="77777777" w:rsidR="0073777A" w:rsidRPr="00DC450A" w:rsidRDefault="0073777A" w:rsidP="00807565">
            <w:pPr>
              <w:rPr>
                <w:rFonts w:ascii="Arial" w:hAnsi="Arial" w:cs="Arial"/>
                <w:b/>
                <w:sz w:val="20"/>
                <w:szCs w:val="20"/>
              </w:rPr>
            </w:pPr>
            <w:r w:rsidRPr="00DC450A">
              <w:rPr>
                <w:rFonts w:ascii="Arial" w:hAnsi="Arial" w:cs="Arial"/>
                <w:b/>
                <w:sz w:val="20"/>
                <w:szCs w:val="20"/>
              </w:rPr>
              <w:t>School</w:t>
            </w:r>
          </w:p>
        </w:tc>
        <w:tc>
          <w:tcPr>
            <w:tcW w:w="12757" w:type="dxa"/>
            <w:gridSpan w:val="5"/>
            <w:tcMar>
              <w:top w:w="57" w:type="dxa"/>
              <w:bottom w:w="57" w:type="dxa"/>
            </w:tcMar>
          </w:tcPr>
          <w:p w14:paraId="42F2DBDC" w14:textId="31D94F14" w:rsidR="0073777A" w:rsidRPr="00DC450A" w:rsidRDefault="001D2ACF" w:rsidP="00807565">
            <w:pPr>
              <w:rPr>
                <w:rFonts w:ascii="Arial" w:hAnsi="Arial" w:cs="Arial"/>
                <w:sz w:val="20"/>
                <w:szCs w:val="20"/>
              </w:rPr>
            </w:pPr>
            <w:r w:rsidRPr="00DC450A">
              <w:rPr>
                <w:rFonts w:ascii="Arial" w:hAnsi="Arial" w:cs="Arial"/>
                <w:sz w:val="20"/>
                <w:szCs w:val="20"/>
              </w:rPr>
              <w:t xml:space="preserve">Eccleston Lane Ends </w:t>
            </w:r>
            <w:r w:rsidR="00F72221" w:rsidRPr="00DC450A">
              <w:rPr>
                <w:rFonts w:ascii="Arial" w:hAnsi="Arial" w:cs="Arial"/>
                <w:sz w:val="20"/>
                <w:szCs w:val="20"/>
              </w:rPr>
              <w:t>Primary School</w:t>
            </w:r>
          </w:p>
        </w:tc>
      </w:tr>
      <w:tr w:rsidR="0073777A" w:rsidRPr="00870899" w14:paraId="42F2DBE4" w14:textId="77777777" w:rsidTr="00807565">
        <w:tc>
          <w:tcPr>
            <w:tcW w:w="2660" w:type="dxa"/>
            <w:tcMar>
              <w:top w:w="57" w:type="dxa"/>
              <w:bottom w:w="57" w:type="dxa"/>
            </w:tcMar>
          </w:tcPr>
          <w:p w14:paraId="42F2DBDE" w14:textId="77777777" w:rsidR="0073777A" w:rsidRPr="00DC450A" w:rsidRDefault="0073777A" w:rsidP="00807565">
            <w:pPr>
              <w:rPr>
                <w:rFonts w:ascii="Arial" w:hAnsi="Arial" w:cs="Arial"/>
                <w:b/>
                <w:sz w:val="20"/>
                <w:szCs w:val="20"/>
              </w:rPr>
            </w:pPr>
            <w:r w:rsidRPr="00DC450A">
              <w:rPr>
                <w:rFonts w:ascii="Arial" w:hAnsi="Arial" w:cs="Arial"/>
                <w:b/>
                <w:sz w:val="20"/>
                <w:szCs w:val="20"/>
              </w:rPr>
              <w:t>Academic Year</w:t>
            </w:r>
          </w:p>
        </w:tc>
        <w:tc>
          <w:tcPr>
            <w:tcW w:w="1276" w:type="dxa"/>
            <w:tcMar>
              <w:top w:w="57" w:type="dxa"/>
              <w:bottom w:w="57" w:type="dxa"/>
            </w:tcMar>
          </w:tcPr>
          <w:p w14:paraId="42F2DBDF" w14:textId="5B48E0F7" w:rsidR="0073777A" w:rsidRPr="00DC450A" w:rsidRDefault="00191816" w:rsidP="00807565">
            <w:pPr>
              <w:rPr>
                <w:rFonts w:ascii="Arial" w:hAnsi="Arial" w:cs="Arial"/>
                <w:sz w:val="20"/>
                <w:szCs w:val="20"/>
              </w:rPr>
            </w:pPr>
            <w:r>
              <w:rPr>
                <w:rFonts w:ascii="Arial" w:hAnsi="Arial" w:cs="Arial"/>
                <w:sz w:val="20"/>
                <w:szCs w:val="20"/>
              </w:rPr>
              <w:t>20</w:t>
            </w:r>
            <w:r w:rsidR="002A3736">
              <w:rPr>
                <w:rFonts w:ascii="Arial" w:hAnsi="Arial" w:cs="Arial"/>
                <w:sz w:val="20"/>
                <w:szCs w:val="20"/>
              </w:rPr>
              <w:t>20</w:t>
            </w:r>
            <w:r>
              <w:rPr>
                <w:rFonts w:ascii="Arial" w:hAnsi="Arial" w:cs="Arial"/>
                <w:sz w:val="20"/>
                <w:szCs w:val="20"/>
              </w:rPr>
              <w:t>/2</w:t>
            </w:r>
            <w:r w:rsidR="002A3736">
              <w:rPr>
                <w:rFonts w:ascii="Arial" w:hAnsi="Arial" w:cs="Arial"/>
                <w:sz w:val="20"/>
                <w:szCs w:val="20"/>
              </w:rPr>
              <w:t>1</w:t>
            </w:r>
          </w:p>
        </w:tc>
        <w:tc>
          <w:tcPr>
            <w:tcW w:w="3632" w:type="dxa"/>
          </w:tcPr>
          <w:p w14:paraId="42F2DBE0" w14:textId="77777777" w:rsidR="0073777A" w:rsidRPr="00DC450A" w:rsidRDefault="0073777A" w:rsidP="00807565">
            <w:pPr>
              <w:rPr>
                <w:rFonts w:ascii="Arial" w:hAnsi="Arial" w:cs="Arial"/>
                <w:sz w:val="20"/>
                <w:szCs w:val="20"/>
                <w:highlight w:val="yellow"/>
              </w:rPr>
            </w:pPr>
            <w:r w:rsidRPr="00DC450A">
              <w:rPr>
                <w:rFonts w:ascii="Arial" w:hAnsi="Arial" w:cs="Arial"/>
                <w:b/>
                <w:sz w:val="20"/>
                <w:szCs w:val="20"/>
              </w:rPr>
              <w:t>Total PP budget</w:t>
            </w:r>
          </w:p>
        </w:tc>
        <w:tc>
          <w:tcPr>
            <w:tcW w:w="1471" w:type="dxa"/>
          </w:tcPr>
          <w:p w14:paraId="42F2DBE1" w14:textId="3061B14F" w:rsidR="0073777A" w:rsidRPr="003C4B26" w:rsidRDefault="003C4B26" w:rsidP="001D2ACF">
            <w:pPr>
              <w:rPr>
                <w:rFonts w:ascii="Arial" w:hAnsi="Arial" w:cs="Arial"/>
                <w:sz w:val="20"/>
                <w:szCs w:val="20"/>
              </w:rPr>
            </w:pPr>
            <w:r w:rsidRPr="003C4B26">
              <w:rPr>
                <w:rFonts w:ascii="Arial" w:hAnsi="Arial" w:cs="Arial"/>
                <w:sz w:val="20"/>
                <w:szCs w:val="20"/>
              </w:rPr>
              <w:t>£40,555</w:t>
            </w:r>
          </w:p>
        </w:tc>
        <w:tc>
          <w:tcPr>
            <w:tcW w:w="4819" w:type="dxa"/>
          </w:tcPr>
          <w:p w14:paraId="42F2DBE2" w14:textId="77777777" w:rsidR="0073777A" w:rsidRPr="00DC450A" w:rsidRDefault="0073777A" w:rsidP="00807565">
            <w:pPr>
              <w:rPr>
                <w:rFonts w:ascii="Arial" w:hAnsi="Arial" w:cs="Arial"/>
                <w:sz w:val="20"/>
                <w:szCs w:val="20"/>
              </w:rPr>
            </w:pPr>
            <w:r w:rsidRPr="00DC450A">
              <w:rPr>
                <w:rFonts w:ascii="Arial" w:hAnsi="Arial" w:cs="Arial"/>
                <w:b/>
                <w:sz w:val="20"/>
                <w:szCs w:val="20"/>
              </w:rPr>
              <w:t>Date of most recent PP Review</w:t>
            </w:r>
          </w:p>
        </w:tc>
        <w:tc>
          <w:tcPr>
            <w:tcW w:w="1559" w:type="dxa"/>
          </w:tcPr>
          <w:p w14:paraId="42F2DBE3" w14:textId="65EED229" w:rsidR="0073777A" w:rsidRPr="00DC450A" w:rsidRDefault="00867954" w:rsidP="00807565">
            <w:pPr>
              <w:rPr>
                <w:rFonts w:ascii="Arial" w:hAnsi="Arial" w:cs="Arial"/>
                <w:sz w:val="20"/>
                <w:szCs w:val="20"/>
              </w:rPr>
            </w:pPr>
            <w:r>
              <w:rPr>
                <w:rFonts w:ascii="Arial" w:hAnsi="Arial" w:cs="Arial"/>
                <w:sz w:val="20"/>
                <w:szCs w:val="20"/>
              </w:rPr>
              <w:t>No external review</w:t>
            </w:r>
          </w:p>
        </w:tc>
      </w:tr>
      <w:tr w:rsidR="0073777A" w:rsidRPr="00B80272" w14:paraId="42F2DBEB" w14:textId="77777777" w:rsidTr="00807565">
        <w:tc>
          <w:tcPr>
            <w:tcW w:w="2660" w:type="dxa"/>
            <w:tcMar>
              <w:top w:w="57" w:type="dxa"/>
              <w:bottom w:w="57" w:type="dxa"/>
            </w:tcMar>
          </w:tcPr>
          <w:p w14:paraId="42F2DBE5" w14:textId="77777777" w:rsidR="0073777A" w:rsidRPr="00DC450A" w:rsidRDefault="0073777A" w:rsidP="00807565">
            <w:pPr>
              <w:rPr>
                <w:rFonts w:ascii="Arial" w:hAnsi="Arial" w:cs="Arial"/>
                <w:sz w:val="20"/>
                <w:szCs w:val="20"/>
              </w:rPr>
            </w:pPr>
            <w:r w:rsidRPr="00DC450A">
              <w:rPr>
                <w:rFonts w:ascii="Arial" w:hAnsi="Arial" w:cs="Arial"/>
                <w:b/>
                <w:sz w:val="20"/>
                <w:szCs w:val="20"/>
              </w:rPr>
              <w:t>Total number of pupils</w:t>
            </w:r>
          </w:p>
        </w:tc>
        <w:tc>
          <w:tcPr>
            <w:tcW w:w="1276" w:type="dxa"/>
            <w:tcMar>
              <w:top w:w="57" w:type="dxa"/>
              <w:bottom w:w="57" w:type="dxa"/>
            </w:tcMar>
          </w:tcPr>
          <w:p w14:paraId="42F2DBE6" w14:textId="097335BE" w:rsidR="0073777A" w:rsidRPr="00DC450A" w:rsidRDefault="0073777A" w:rsidP="00807565">
            <w:pPr>
              <w:rPr>
                <w:rFonts w:ascii="Arial" w:hAnsi="Arial" w:cs="Arial"/>
                <w:sz w:val="20"/>
                <w:szCs w:val="20"/>
              </w:rPr>
            </w:pPr>
            <w:r w:rsidRPr="00DC450A">
              <w:rPr>
                <w:rFonts w:ascii="Arial" w:hAnsi="Arial" w:cs="Arial"/>
                <w:sz w:val="20"/>
                <w:szCs w:val="20"/>
              </w:rPr>
              <w:t>2</w:t>
            </w:r>
            <w:r w:rsidR="001D2ACF" w:rsidRPr="00DC450A">
              <w:rPr>
                <w:rFonts w:ascii="Arial" w:hAnsi="Arial" w:cs="Arial"/>
                <w:sz w:val="20"/>
                <w:szCs w:val="20"/>
              </w:rPr>
              <w:t>4</w:t>
            </w:r>
            <w:r w:rsidR="002A3736">
              <w:rPr>
                <w:rFonts w:ascii="Arial" w:hAnsi="Arial" w:cs="Arial"/>
                <w:sz w:val="20"/>
                <w:szCs w:val="20"/>
              </w:rPr>
              <w:t>7</w:t>
            </w:r>
          </w:p>
        </w:tc>
        <w:tc>
          <w:tcPr>
            <w:tcW w:w="3632" w:type="dxa"/>
          </w:tcPr>
          <w:p w14:paraId="42F2DBE7" w14:textId="20861392" w:rsidR="0073777A" w:rsidRPr="00DC450A" w:rsidRDefault="0073777A" w:rsidP="00807565">
            <w:pPr>
              <w:rPr>
                <w:rFonts w:ascii="Arial" w:hAnsi="Arial" w:cs="Arial"/>
                <w:sz w:val="20"/>
                <w:szCs w:val="20"/>
              </w:rPr>
            </w:pPr>
            <w:r w:rsidRPr="00DC450A">
              <w:rPr>
                <w:rFonts w:ascii="Arial" w:hAnsi="Arial" w:cs="Arial"/>
                <w:b/>
                <w:sz w:val="20"/>
                <w:szCs w:val="20"/>
              </w:rPr>
              <w:t>Number of pupils eligible for PP</w:t>
            </w:r>
            <w:r w:rsidR="00432FAF" w:rsidRPr="00DC450A">
              <w:rPr>
                <w:rFonts w:ascii="Arial" w:hAnsi="Arial" w:cs="Arial"/>
                <w:b/>
                <w:sz w:val="20"/>
                <w:szCs w:val="20"/>
              </w:rPr>
              <w:t>/PPP</w:t>
            </w:r>
          </w:p>
        </w:tc>
        <w:tc>
          <w:tcPr>
            <w:tcW w:w="1471" w:type="dxa"/>
          </w:tcPr>
          <w:p w14:paraId="14C9900E" w14:textId="5D310BE8" w:rsidR="0000282B" w:rsidRDefault="0000282B" w:rsidP="00807565">
            <w:pPr>
              <w:rPr>
                <w:rFonts w:ascii="Arial" w:hAnsi="Arial" w:cs="Arial"/>
                <w:sz w:val="16"/>
                <w:szCs w:val="16"/>
              </w:rPr>
            </w:pPr>
            <w:r w:rsidRPr="003C4B26">
              <w:rPr>
                <w:rFonts w:ascii="Arial" w:hAnsi="Arial" w:cs="Arial"/>
                <w:sz w:val="16"/>
                <w:szCs w:val="16"/>
              </w:rPr>
              <w:t>PP=</w:t>
            </w:r>
            <w:r w:rsidR="003C4B26">
              <w:rPr>
                <w:rFonts w:ascii="Arial" w:hAnsi="Arial" w:cs="Arial"/>
                <w:sz w:val="16"/>
                <w:szCs w:val="16"/>
              </w:rPr>
              <w:t>9</w:t>
            </w:r>
            <w:r w:rsidRPr="003C4B26">
              <w:rPr>
                <w:rFonts w:ascii="Arial" w:hAnsi="Arial" w:cs="Arial"/>
                <w:sz w:val="16"/>
                <w:szCs w:val="16"/>
              </w:rPr>
              <w:t xml:space="preserve"> PPP=12</w:t>
            </w:r>
          </w:p>
          <w:p w14:paraId="3DA29ACC" w14:textId="4154B151" w:rsidR="003C4B26" w:rsidRPr="003C4B26" w:rsidRDefault="003C4B26" w:rsidP="00807565">
            <w:pPr>
              <w:rPr>
                <w:rFonts w:ascii="Arial" w:hAnsi="Arial" w:cs="Arial"/>
                <w:sz w:val="16"/>
                <w:szCs w:val="16"/>
              </w:rPr>
            </w:pPr>
            <w:r>
              <w:rPr>
                <w:rFonts w:ascii="Arial" w:hAnsi="Arial" w:cs="Arial"/>
                <w:sz w:val="16"/>
                <w:szCs w:val="16"/>
              </w:rPr>
              <w:t>Armed Forces =1</w:t>
            </w:r>
          </w:p>
          <w:p w14:paraId="42F2DBE8" w14:textId="3BD15095" w:rsidR="0000282B" w:rsidRPr="0000282B" w:rsidRDefault="003C4B26" w:rsidP="00807565">
            <w:pPr>
              <w:rPr>
                <w:rFonts w:ascii="Arial" w:hAnsi="Arial" w:cs="Arial"/>
                <w:sz w:val="16"/>
                <w:szCs w:val="16"/>
              </w:rPr>
            </w:pPr>
            <w:r>
              <w:rPr>
                <w:rFonts w:ascii="Arial" w:hAnsi="Arial" w:cs="Arial"/>
                <w:sz w:val="16"/>
                <w:szCs w:val="16"/>
              </w:rPr>
              <w:t>21</w:t>
            </w:r>
            <w:r w:rsidR="00E6235C">
              <w:rPr>
                <w:rFonts w:ascii="Arial" w:hAnsi="Arial" w:cs="Arial"/>
                <w:sz w:val="16"/>
                <w:szCs w:val="16"/>
              </w:rPr>
              <w:t xml:space="preserve"> + 1</w:t>
            </w:r>
            <w:r>
              <w:rPr>
                <w:rFonts w:ascii="Arial" w:hAnsi="Arial" w:cs="Arial"/>
                <w:sz w:val="16"/>
                <w:szCs w:val="16"/>
              </w:rPr>
              <w:t xml:space="preserve"> </w:t>
            </w:r>
            <w:r w:rsidR="0000282B" w:rsidRPr="003C4B26">
              <w:rPr>
                <w:rFonts w:ascii="Arial" w:hAnsi="Arial" w:cs="Arial"/>
                <w:sz w:val="16"/>
                <w:szCs w:val="16"/>
              </w:rPr>
              <w:t>total</w:t>
            </w:r>
          </w:p>
        </w:tc>
        <w:tc>
          <w:tcPr>
            <w:tcW w:w="4819" w:type="dxa"/>
          </w:tcPr>
          <w:p w14:paraId="42F2DBE9" w14:textId="77777777" w:rsidR="0073777A" w:rsidRPr="00DC450A" w:rsidRDefault="0073777A" w:rsidP="00807565">
            <w:pPr>
              <w:rPr>
                <w:rFonts w:ascii="Arial" w:hAnsi="Arial" w:cs="Arial"/>
                <w:sz w:val="20"/>
                <w:szCs w:val="20"/>
              </w:rPr>
            </w:pPr>
            <w:r w:rsidRPr="00DC450A">
              <w:rPr>
                <w:rFonts w:ascii="Arial" w:hAnsi="Arial" w:cs="Arial"/>
                <w:b/>
                <w:sz w:val="20"/>
                <w:szCs w:val="20"/>
              </w:rPr>
              <w:t>Date for next internal review of this strategy</w:t>
            </w:r>
          </w:p>
        </w:tc>
        <w:tc>
          <w:tcPr>
            <w:tcW w:w="1559" w:type="dxa"/>
          </w:tcPr>
          <w:p w14:paraId="42F2DBEA" w14:textId="7CFEF7B3" w:rsidR="0073777A" w:rsidRPr="00DC450A" w:rsidRDefault="00396B25" w:rsidP="00807565">
            <w:pPr>
              <w:rPr>
                <w:rFonts w:ascii="Arial" w:hAnsi="Arial" w:cs="Arial"/>
                <w:sz w:val="20"/>
                <w:szCs w:val="20"/>
              </w:rPr>
            </w:pPr>
            <w:r>
              <w:rPr>
                <w:rFonts w:ascii="Arial" w:hAnsi="Arial" w:cs="Arial"/>
                <w:sz w:val="20"/>
                <w:szCs w:val="20"/>
              </w:rPr>
              <w:t>Annually</w:t>
            </w:r>
            <w:r w:rsidR="00191816">
              <w:rPr>
                <w:rFonts w:ascii="Arial" w:hAnsi="Arial" w:cs="Arial"/>
                <w:sz w:val="20"/>
                <w:szCs w:val="20"/>
              </w:rPr>
              <w:t>/September 202</w:t>
            </w:r>
            <w:r w:rsidR="002A3736">
              <w:rPr>
                <w:rFonts w:ascii="Arial" w:hAnsi="Arial" w:cs="Arial"/>
                <w:sz w:val="20"/>
                <w:szCs w:val="20"/>
              </w:rPr>
              <w:t>1</w:t>
            </w:r>
          </w:p>
        </w:tc>
      </w:tr>
    </w:tbl>
    <w:p w14:paraId="42F2DBEC" w14:textId="51F46550" w:rsidR="0073777A" w:rsidRPr="00B80272" w:rsidRDefault="0073777A" w:rsidP="0073777A">
      <w:pPr>
        <w:rPr>
          <w:rFonts w:ascii="Arial" w:hAnsi="Arial" w:cs="Arial"/>
        </w:rPr>
      </w:pPr>
    </w:p>
    <w:tbl>
      <w:tblPr>
        <w:tblStyle w:val="TableGrid"/>
        <w:tblW w:w="15352" w:type="dxa"/>
        <w:tblLook w:val="04A0" w:firstRow="1" w:lastRow="0" w:firstColumn="1" w:lastColumn="0" w:noHBand="0" w:noVBand="1"/>
      </w:tblPr>
      <w:tblGrid>
        <w:gridCol w:w="7184"/>
        <w:gridCol w:w="2587"/>
        <w:gridCol w:w="2953"/>
        <w:gridCol w:w="2628"/>
      </w:tblGrid>
      <w:tr w:rsidR="001F61AD" w:rsidRPr="00B80272" w14:paraId="42F2DBEE" w14:textId="648F63A6" w:rsidTr="00361C2D">
        <w:tc>
          <w:tcPr>
            <w:tcW w:w="12724" w:type="dxa"/>
            <w:gridSpan w:val="3"/>
            <w:shd w:val="clear" w:color="auto" w:fill="CFDCE3"/>
            <w:tcMar>
              <w:top w:w="57" w:type="dxa"/>
              <w:bottom w:w="57" w:type="dxa"/>
            </w:tcMar>
          </w:tcPr>
          <w:p w14:paraId="42F2DBED" w14:textId="3AEDD7B4" w:rsidR="001F61AD" w:rsidRPr="00DC450A" w:rsidRDefault="001F61AD" w:rsidP="0073777A">
            <w:pPr>
              <w:pStyle w:val="ListParagraph"/>
              <w:numPr>
                <w:ilvl w:val="0"/>
                <w:numId w:val="4"/>
              </w:numPr>
              <w:ind w:left="426" w:hanging="284"/>
              <w:rPr>
                <w:rFonts w:ascii="Arial" w:hAnsi="Arial" w:cs="Arial"/>
                <w:b/>
                <w:sz w:val="20"/>
                <w:szCs w:val="20"/>
              </w:rPr>
            </w:pPr>
            <w:r w:rsidRPr="00DC450A">
              <w:rPr>
                <w:rFonts w:ascii="Arial" w:eastAsia="Arial" w:hAnsi="Arial" w:cs="Arial"/>
                <w:b/>
                <w:sz w:val="20"/>
                <w:szCs w:val="20"/>
              </w:rPr>
              <w:t xml:space="preserve">Current </w:t>
            </w:r>
            <w:r w:rsidR="00A013A9" w:rsidRPr="00DC450A">
              <w:rPr>
                <w:rFonts w:ascii="Arial" w:eastAsia="Arial" w:hAnsi="Arial" w:cs="Arial"/>
                <w:b/>
                <w:sz w:val="20"/>
                <w:szCs w:val="20"/>
              </w:rPr>
              <w:t xml:space="preserve">aspirational </w:t>
            </w:r>
            <w:r w:rsidRPr="00DC450A">
              <w:rPr>
                <w:rFonts w:ascii="Arial" w:eastAsia="Arial" w:hAnsi="Arial" w:cs="Arial"/>
                <w:b/>
                <w:sz w:val="20"/>
                <w:szCs w:val="20"/>
              </w:rPr>
              <w:t xml:space="preserve">attainment </w:t>
            </w:r>
            <w:r w:rsidR="00A013A9" w:rsidRPr="00DC450A">
              <w:rPr>
                <w:rFonts w:ascii="Arial" w:eastAsia="Arial" w:hAnsi="Arial" w:cs="Arial"/>
                <w:b/>
                <w:sz w:val="20"/>
                <w:szCs w:val="20"/>
              </w:rPr>
              <w:t>targets based on FFT projections</w:t>
            </w:r>
            <w:r w:rsidR="00CF5E1E">
              <w:rPr>
                <w:rFonts w:ascii="Arial" w:eastAsia="Arial" w:hAnsi="Arial" w:cs="Arial"/>
                <w:b/>
                <w:sz w:val="20"/>
                <w:szCs w:val="20"/>
              </w:rPr>
              <w:t xml:space="preserve"> (where applicable)</w:t>
            </w:r>
            <w:r w:rsidR="00675988">
              <w:rPr>
                <w:rFonts w:ascii="Arial" w:eastAsia="Arial" w:hAnsi="Arial" w:cs="Arial"/>
                <w:b/>
                <w:sz w:val="20"/>
                <w:szCs w:val="20"/>
              </w:rPr>
              <w:t xml:space="preserve"> in July 202</w:t>
            </w:r>
            <w:r w:rsidR="002F0022">
              <w:rPr>
                <w:rFonts w:ascii="Arial" w:eastAsia="Arial" w:hAnsi="Arial" w:cs="Arial"/>
                <w:b/>
                <w:sz w:val="20"/>
                <w:szCs w:val="20"/>
              </w:rPr>
              <w:t>1</w:t>
            </w:r>
          </w:p>
        </w:tc>
        <w:tc>
          <w:tcPr>
            <w:tcW w:w="2628" w:type="dxa"/>
            <w:shd w:val="clear" w:color="auto" w:fill="CFDCE3"/>
          </w:tcPr>
          <w:p w14:paraId="6BEECD77" w14:textId="77777777" w:rsidR="001F61AD" w:rsidRPr="00DC450A" w:rsidRDefault="001F61AD" w:rsidP="001F61AD">
            <w:pPr>
              <w:pStyle w:val="ListParagraph"/>
              <w:ind w:left="426"/>
              <w:rPr>
                <w:rFonts w:ascii="Arial" w:eastAsia="Arial" w:hAnsi="Arial" w:cs="Arial"/>
                <w:b/>
                <w:sz w:val="20"/>
                <w:szCs w:val="20"/>
              </w:rPr>
            </w:pPr>
          </w:p>
        </w:tc>
      </w:tr>
      <w:tr w:rsidR="001F61AD" w:rsidRPr="00B80272" w14:paraId="42F2DBF2" w14:textId="086905F9" w:rsidTr="00361C2D">
        <w:tc>
          <w:tcPr>
            <w:tcW w:w="7184" w:type="dxa"/>
            <w:tcMar>
              <w:top w:w="57" w:type="dxa"/>
              <w:bottom w:w="57" w:type="dxa"/>
            </w:tcMar>
          </w:tcPr>
          <w:p w14:paraId="42F2DBEF" w14:textId="77777777" w:rsidR="001F61AD" w:rsidRPr="00DC450A" w:rsidRDefault="001F61AD" w:rsidP="00807565">
            <w:pPr>
              <w:pStyle w:val="ListParagraph"/>
              <w:rPr>
                <w:rFonts w:ascii="Arial" w:hAnsi="Arial" w:cs="Arial"/>
                <w:sz w:val="20"/>
                <w:szCs w:val="20"/>
              </w:rPr>
            </w:pPr>
          </w:p>
        </w:tc>
        <w:tc>
          <w:tcPr>
            <w:tcW w:w="2587" w:type="dxa"/>
            <w:shd w:val="clear" w:color="auto" w:fill="FFFFFF" w:themeFill="background1"/>
            <w:tcMar>
              <w:top w:w="57" w:type="dxa"/>
              <w:bottom w:w="57" w:type="dxa"/>
            </w:tcMar>
            <w:vAlign w:val="center"/>
          </w:tcPr>
          <w:p w14:paraId="42F2DBF0" w14:textId="04B798EA" w:rsidR="001F61AD" w:rsidRPr="00DC450A" w:rsidRDefault="001F61AD" w:rsidP="001F61AD">
            <w:pPr>
              <w:jc w:val="center"/>
              <w:rPr>
                <w:rFonts w:ascii="Arial" w:hAnsi="Arial" w:cs="Arial"/>
                <w:i/>
                <w:sz w:val="16"/>
                <w:szCs w:val="16"/>
              </w:rPr>
            </w:pPr>
            <w:r w:rsidRPr="00DC450A">
              <w:rPr>
                <w:rFonts w:ascii="Arial" w:hAnsi="Arial" w:cs="Arial"/>
                <w:i/>
                <w:sz w:val="16"/>
                <w:szCs w:val="16"/>
              </w:rPr>
              <w:t>Pupils eligible for PP</w:t>
            </w:r>
            <w:r w:rsidR="00F60DAA">
              <w:rPr>
                <w:rFonts w:ascii="Arial" w:hAnsi="Arial" w:cs="Arial"/>
                <w:i/>
                <w:sz w:val="16"/>
                <w:szCs w:val="16"/>
              </w:rPr>
              <w:t>/PPP</w:t>
            </w:r>
            <w:r w:rsidRPr="00DC450A">
              <w:rPr>
                <w:rFonts w:ascii="Arial" w:hAnsi="Arial" w:cs="Arial"/>
                <w:i/>
                <w:sz w:val="16"/>
                <w:szCs w:val="16"/>
              </w:rPr>
              <w:t xml:space="preserve"> </w:t>
            </w:r>
            <w:r w:rsidR="00F60DAA">
              <w:rPr>
                <w:rFonts w:ascii="Arial" w:hAnsi="Arial" w:cs="Arial"/>
                <w:i/>
                <w:sz w:val="16"/>
                <w:szCs w:val="16"/>
              </w:rPr>
              <w:t>ELE</w:t>
            </w:r>
          </w:p>
        </w:tc>
        <w:tc>
          <w:tcPr>
            <w:tcW w:w="2953" w:type="dxa"/>
            <w:shd w:val="clear" w:color="auto" w:fill="FFFFFF" w:themeFill="background1"/>
            <w:tcMar>
              <w:top w:w="57" w:type="dxa"/>
              <w:bottom w:w="57" w:type="dxa"/>
            </w:tcMar>
            <w:vAlign w:val="center"/>
          </w:tcPr>
          <w:p w14:paraId="42F2DBF1" w14:textId="7D93CC1E" w:rsidR="001F61AD" w:rsidRPr="00DC450A" w:rsidRDefault="0000595F" w:rsidP="006A4298">
            <w:pPr>
              <w:jc w:val="center"/>
              <w:rPr>
                <w:rFonts w:ascii="Arial" w:hAnsi="Arial" w:cs="Arial"/>
                <w:i/>
                <w:sz w:val="16"/>
                <w:szCs w:val="16"/>
              </w:rPr>
            </w:pPr>
            <w:r>
              <w:rPr>
                <w:rFonts w:ascii="Arial" w:hAnsi="Arial" w:cs="Arial"/>
                <w:i/>
                <w:sz w:val="16"/>
                <w:szCs w:val="16"/>
              </w:rPr>
              <w:t>ELE predictions for cohort</w:t>
            </w:r>
            <w:r w:rsidR="001F61AD" w:rsidRPr="00DC450A">
              <w:rPr>
                <w:rFonts w:ascii="Arial" w:hAnsi="Arial" w:cs="Arial"/>
                <w:i/>
                <w:sz w:val="16"/>
                <w:szCs w:val="16"/>
              </w:rPr>
              <w:t xml:space="preserve"> </w:t>
            </w:r>
            <w:r w:rsidR="00F60DAA">
              <w:rPr>
                <w:rFonts w:ascii="Arial" w:hAnsi="Arial" w:cs="Arial"/>
                <w:i/>
                <w:sz w:val="16"/>
                <w:szCs w:val="16"/>
              </w:rPr>
              <w:t>at ARE</w:t>
            </w:r>
          </w:p>
        </w:tc>
        <w:tc>
          <w:tcPr>
            <w:tcW w:w="2628" w:type="dxa"/>
            <w:shd w:val="clear" w:color="auto" w:fill="FFFFFF" w:themeFill="background1"/>
          </w:tcPr>
          <w:p w14:paraId="4016D263" w14:textId="0F3E63C7" w:rsidR="001F61AD" w:rsidRPr="00DC450A" w:rsidRDefault="000766EC" w:rsidP="006A4298">
            <w:pPr>
              <w:jc w:val="center"/>
              <w:rPr>
                <w:rFonts w:ascii="Arial" w:hAnsi="Arial" w:cs="Arial"/>
                <w:i/>
                <w:sz w:val="16"/>
                <w:szCs w:val="16"/>
              </w:rPr>
            </w:pPr>
            <w:r>
              <w:rPr>
                <w:rFonts w:ascii="Arial" w:hAnsi="Arial" w:cs="Arial"/>
                <w:i/>
                <w:sz w:val="16"/>
                <w:szCs w:val="16"/>
              </w:rPr>
              <w:t>All pupils national (latest 2019</w:t>
            </w:r>
            <w:r w:rsidR="00CF5E1E">
              <w:rPr>
                <w:rFonts w:ascii="Arial" w:hAnsi="Arial" w:cs="Arial"/>
                <w:i/>
                <w:sz w:val="16"/>
                <w:szCs w:val="16"/>
              </w:rPr>
              <w:t xml:space="preserve"> data comparison)</w:t>
            </w:r>
          </w:p>
        </w:tc>
      </w:tr>
      <w:tr w:rsidR="001F61AD" w:rsidRPr="002954A6" w14:paraId="42F2DBF6" w14:textId="31D47560" w:rsidTr="00361C2D">
        <w:tc>
          <w:tcPr>
            <w:tcW w:w="7184" w:type="dxa"/>
            <w:tcMar>
              <w:top w:w="57" w:type="dxa"/>
              <w:bottom w:w="57" w:type="dxa"/>
            </w:tcMar>
            <w:vAlign w:val="bottom"/>
          </w:tcPr>
          <w:p w14:paraId="7B9124CD" w14:textId="77777777" w:rsidR="00CF5E1E" w:rsidRPr="00361C2D" w:rsidRDefault="00CF5E1E" w:rsidP="00063BD5">
            <w:pPr>
              <w:spacing w:line="276" w:lineRule="auto"/>
              <w:ind w:right="-23"/>
              <w:rPr>
                <w:rFonts w:ascii="Arial" w:eastAsia="Arial" w:hAnsi="Arial" w:cs="Arial"/>
                <w:b/>
                <w:bCs/>
                <w:sz w:val="14"/>
                <w:szCs w:val="14"/>
                <w:u w:val="single"/>
              </w:rPr>
            </w:pPr>
            <w:r w:rsidRPr="00361C2D">
              <w:rPr>
                <w:rFonts w:ascii="Arial" w:eastAsia="Arial" w:hAnsi="Arial" w:cs="Arial"/>
                <w:b/>
                <w:bCs/>
                <w:sz w:val="14"/>
                <w:szCs w:val="14"/>
                <w:u w:val="single"/>
              </w:rPr>
              <w:t>EYFS</w:t>
            </w:r>
          </w:p>
          <w:p w14:paraId="42F2DBF3" w14:textId="2FEEE9EE" w:rsidR="001F61AD" w:rsidRPr="00361C2D" w:rsidRDefault="00CF5E1E" w:rsidP="00063BD5">
            <w:pPr>
              <w:spacing w:line="276" w:lineRule="auto"/>
              <w:ind w:right="-23"/>
              <w:rPr>
                <w:rFonts w:ascii="Arial" w:eastAsia="Arial" w:hAnsi="Arial" w:cs="Arial"/>
                <w:b/>
                <w:sz w:val="14"/>
                <w:szCs w:val="14"/>
                <w:highlight w:val="yellow"/>
              </w:rPr>
            </w:pPr>
            <w:r w:rsidRPr="00361C2D">
              <w:rPr>
                <w:rFonts w:ascii="Arial" w:eastAsia="Arial" w:hAnsi="Arial" w:cs="Arial"/>
                <w:b/>
                <w:bCs/>
                <w:sz w:val="14"/>
                <w:szCs w:val="14"/>
              </w:rPr>
              <w:t>% of pupils to achieve a Good Level of Development (GLD) in EYFS</w:t>
            </w:r>
          </w:p>
        </w:tc>
        <w:tc>
          <w:tcPr>
            <w:tcW w:w="2587" w:type="dxa"/>
            <w:shd w:val="clear" w:color="auto" w:fill="auto"/>
            <w:tcMar>
              <w:top w:w="57" w:type="dxa"/>
              <w:bottom w:w="57" w:type="dxa"/>
            </w:tcMar>
            <w:vAlign w:val="center"/>
          </w:tcPr>
          <w:p w14:paraId="42F2DBF4" w14:textId="4C68332E" w:rsidR="00C93BEE" w:rsidRPr="00A97780" w:rsidRDefault="00A97780" w:rsidP="00F60DAA">
            <w:pPr>
              <w:jc w:val="both"/>
              <w:rPr>
                <w:rFonts w:ascii="Arial" w:hAnsi="Arial" w:cs="Arial"/>
                <w:sz w:val="14"/>
                <w:szCs w:val="14"/>
              </w:rPr>
            </w:pPr>
            <w:r>
              <w:rPr>
                <w:rFonts w:ascii="Arial" w:hAnsi="Arial" w:cs="Arial"/>
                <w:sz w:val="14"/>
                <w:szCs w:val="14"/>
              </w:rPr>
              <w:t>3</w:t>
            </w:r>
            <w:r w:rsidR="00F60DAA" w:rsidRPr="00A97780">
              <w:rPr>
                <w:rFonts w:ascii="Arial" w:hAnsi="Arial" w:cs="Arial"/>
                <w:sz w:val="14"/>
                <w:szCs w:val="14"/>
              </w:rPr>
              <w:t>/5 pupils =</w:t>
            </w:r>
            <w:r>
              <w:rPr>
                <w:rFonts w:ascii="Arial" w:hAnsi="Arial" w:cs="Arial"/>
                <w:sz w:val="14"/>
                <w:szCs w:val="14"/>
              </w:rPr>
              <w:t>80</w:t>
            </w:r>
            <w:r w:rsidR="00F60DAA" w:rsidRPr="00A97780">
              <w:rPr>
                <w:rFonts w:ascii="Arial" w:hAnsi="Arial" w:cs="Arial"/>
                <w:sz w:val="14"/>
                <w:szCs w:val="14"/>
              </w:rPr>
              <w:t>%</w:t>
            </w:r>
          </w:p>
        </w:tc>
        <w:tc>
          <w:tcPr>
            <w:tcW w:w="2953" w:type="dxa"/>
            <w:shd w:val="clear" w:color="auto" w:fill="F2F2F2" w:themeFill="background1" w:themeFillShade="F2"/>
            <w:tcMar>
              <w:top w:w="57" w:type="dxa"/>
              <w:bottom w:w="57" w:type="dxa"/>
            </w:tcMar>
            <w:vAlign w:val="center"/>
          </w:tcPr>
          <w:p w14:paraId="42F2DBF5" w14:textId="217D5AF2" w:rsidR="001F61AD" w:rsidRPr="00A97780" w:rsidRDefault="00880C88" w:rsidP="00337794">
            <w:pPr>
              <w:rPr>
                <w:rFonts w:ascii="Arial" w:hAnsi="Arial" w:cs="Arial"/>
                <w:sz w:val="20"/>
                <w:szCs w:val="20"/>
              </w:rPr>
            </w:pPr>
            <w:r w:rsidRPr="00A97780">
              <w:rPr>
                <w:rFonts w:ascii="Arial" w:hAnsi="Arial" w:cs="Arial"/>
                <w:sz w:val="20"/>
                <w:szCs w:val="20"/>
              </w:rPr>
              <w:t>83%</w:t>
            </w:r>
          </w:p>
        </w:tc>
        <w:tc>
          <w:tcPr>
            <w:tcW w:w="2628" w:type="dxa"/>
            <w:shd w:val="clear" w:color="auto" w:fill="F2F2F2" w:themeFill="background1" w:themeFillShade="F2"/>
          </w:tcPr>
          <w:p w14:paraId="3EA7B446" w14:textId="42C4C14B" w:rsidR="001F61AD" w:rsidRPr="00F60DAA" w:rsidRDefault="00880C88" w:rsidP="00337794">
            <w:pPr>
              <w:rPr>
                <w:rFonts w:ascii="Arial" w:hAnsi="Arial" w:cs="Arial"/>
                <w:sz w:val="20"/>
                <w:szCs w:val="20"/>
              </w:rPr>
            </w:pPr>
            <w:r w:rsidRPr="00F60DAA">
              <w:rPr>
                <w:rFonts w:ascii="Arial" w:hAnsi="Arial" w:cs="Arial"/>
                <w:sz w:val="20"/>
                <w:szCs w:val="20"/>
              </w:rPr>
              <w:t>71.</w:t>
            </w:r>
            <w:r w:rsidR="0000595F" w:rsidRPr="00F60DAA">
              <w:rPr>
                <w:rFonts w:ascii="Arial" w:hAnsi="Arial" w:cs="Arial"/>
                <w:sz w:val="20"/>
                <w:szCs w:val="20"/>
              </w:rPr>
              <w:t>8</w:t>
            </w:r>
            <w:r w:rsidRPr="00F60DAA">
              <w:rPr>
                <w:rFonts w:ascii="Arial" w:hAnsi="Arial" w:cs="Arial"/>
                <w:sz w:val="20"/>
                <w:szCs w:val="20"/>
              </w:rPr>
              <w:t>%</w:t>
            </w:r>
          </w:p>
        </w:tc>
      </w:tr>
      <w:tr w:rsidR="00B92B2B" w:rsidRPr="002954A6" w14:paraId="07C29659" w14:textId="77777777" w:rsidTr="00361C2D">
        <w:tc>
          <w:tcPr>
            <w:tcW w:w="7184" w:type="dxa"/>
            <w:tcMar>
              <w:top w:w="57" w:type="dxa"/>
              <w:bottom w:w="57" w:type="dxa"/>
            </w:tcMar>
            <w:vAlign w:val="bottom"/>
          </w:tcPr>
          <w:p w14:paraId="1B990908" w14:textId="77777777" w:rsidR="00CF5E1E" w:rsidRPr="00361C2D" w:rsidRDefault="00CF5E1E" w:rsidP="00A013A9">
            <w:pPr>
              <w:spacing w:line="276" w:lineRule="auto"/>
              <w:ind w:right="-23"/>
              <w:rPr>
                <w:rFonts w:ascii="Arial" w:eastAsia="Arial" w:hAnsi="Arial" w:cs="Arial"/>
                <w:b/>
                <w:bCs/>
                <w:sz w:val="14"/>
                <w:szCs w:val="14"/>
                <w:u w:val="single"/>
              </w:rPr>
            </w:pPr>
            <w:r w:rsidRPr="00361C2D">
              <w:rPr>
                <w:rFonts w:ascii="Arial" w:eastAsia="Arial" w:hAnsi="Arial" w:cs="Arial"/>
                <w:b/>
                <w:bCs/>
                <w:sz w:val="14"/>
                <w:szCs w:val="14"/>
                <w:u w:val="single"/>
              </w:rPr>
              <w:t>YEAR 1</w:t>
            </w:r>
          </w:p>
          <w:p w14:paraId="3D5D6628" w14:textId="43CFF28E" w:rsidR="00B92B2B" w:rsidRPr="00361C2D" w:rsidRDefault="00CF5E1E" w:rsidP="00A013A9">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1 in Reading</w:t>
            </w:r>
          </w:p>
          <w:p w14:paraId="66D43273" w14:textId="77777777" w:rsidR="00CF5E1E" w:rsidRPr="00361C2D" w:rsidRDefault="00CF5E1E" w:rsidP="00A013A9">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1 in Writing</w:t>
            </w:r>
          </w:p>
          <w:p w14:paraId="7D50D152" w14:textId="06209F66" w:rsidR="00CF5E1E" w:rsidRPr="00361C2D" w:rsidRDefault="00CF5E1E" w:rsidP="00A013A9">
            <w:pPr>
              <w:spacing w:line="276" w:lineRule="auto"/>
              <w:ind w:right="-23"/>
              <w:rPr>
                <w:rFonts w:ascii="Arial" w:eastAsia="Arial" w:hAnsi="Arial" w:cs="Arial"/>
                <w:b/>
                <w:bCs/>
                <w:sz w:val="14"/>
                <w:szCs w:val="14"/>
              </w:rPr>
            </w:pPr>
            <w:r w:rsidRPr="00361C2D">
              <w:rPr>
                <w:rFonts w:ascii="Arial" w:eastAsia="Arial" w:hAnsi="Arial" w:cs="Arial"/>
                <w:b/>
                <w:bCs/>
                <w:sz w:val="14"/>
                <w:szCs w:val="14"/>
              </w:rPr>
              <w:t xml:space="preserve">% of pupils to achieve Age Related Expectations (ARE) in Year 1 in </w:t>
            </w:r>
            <w:r w:rsidR="00B31D87">
              <w:rPr>
                <w:rFonts w:ascii="Arial" w:eastAsia="Arial" w:hAnsi="Arial" w:cs="Arial"/>
                <w:b/>
                <w:bCs/>
                <w:sz w:val="14"/>
                <w:szCs w:val="14"/>
              </w:rPr>
              <w:t>Maths</w:t>
            </w:r>
          </w:p>
        </w:tc>
        <w:tc>
          <w:tcPr>
            <w:tcW w:w="2587" w:type="dxa"/>
            <w:shd w:val="clear" w:color="auto" w:fill="auto"/>
            <w:tcMar>
              <w:top w:w="57" w:type="dxa"/>
              <w:bottom w:w="57" w:type="dxa"/>
            </w:tcMar>
            <w:vAlign w:val="center"/>
          </w:tcPr>
          <w:p w14:paraId="207B26BC" w14:textId="50C62A8F" w:rsidR="00880C88" w:rsidRPr="002F0022" w:rsidRDefault="00A97780" w:rsidP="00337794">
            <w:pPr>
              <w:rPr>
                <w:rFonts w:ascii="Arial" w:hAnsi="Arial" w:cs="Arial"/>
                <w:bCs/>
                <w:sz w:val="14"/>
                <w:szCs w:val="14"/>
                <w:highlight w:val="yellow"/>
              </w:rPr>
            </w:pPr>
            <w:r w:rsidRPr="00A97780">
              <w:rPr>
                <w:rFonts w:ascii="Arial" w:hAnsi="Arial" w:cs="Arial"/>
                <w:bCs/>
                <w:sz w:val="14"/>
                <w:szCs w:val="14"/>
              </w:rPr>
              <w:t>2</w:t>
            </w:r>
            <w:r w:rsidR="00F60DAA" w:rsidRPr="00A97780">
              <w:rPr>
                <w:rFonts w:ascii="Arial" w:hAnsi="Arial" w:cs="Arial"/>
                <w:bCs/>
                <w:sz w:val="14"/>
                <w:szCs w:val="14"/>
              </w:rPr>
              <w:t>/</w:t>
            </w:r>
            <w:r w:rsidRPr="00A97780">
              <w:rPr>
                <w:rFonts w:ascii="Arial" w:hAnsi="Arial" w:cs="Arial"/>
                <w:bCs/>
                <w:sz w:val="14"/>
                <w:szCs w:val="14"/>
              </w:rPr>
              <w:t>4</w:t>
            </w:r>
            <w:r w:rsidR="00F60DAA" w:rsidRPr="00A97780">
              <w:rPr>
                <w:rFonts w:ascii="Arial" w:hAnsi="Arial" w:cs="Arial"/>
                <w:bCs/>
                <w:sz w:val="14"/>
                <w:szCs w:val="14"/>
              </w:rPr>
              <w:t xml:space="preserve"> pupils =</w:t>
            </w:r>
            <w:r w:rsidRPr="00A97780">
              <w:rPr>
                <w:rFonts w:ascii="Arial" w:hAnsi="Arial" w:cs="Arial"/>
                <w:bCs/>
                <w:sz w:val="14"/>
                <w:szCs w:val="14"/>
              </w:rPr>
              <w:t>50%</w:t>
            </w:r>
          </w:p>
        </w:tc>
        <w:tc>
          <w:tcPr>
            <w:tcW w:w="2953" w:type="dxa"/>
            <w:shd w:val="clear" w:color="auto" w:fill="F2F2F2" w:themeFill="background1" w:themeFillShade="F2"/>
            <w:tcMar>
              <w:top w:w="57" w:type="dxa"/>
              <w:bottom w:w="57" w:type="dxa"/>
            </w:tcMar>
            <w:vAlign w:val="center"/>
          </w:tcPr>
          <w:p w14:paraId="3EBE26D0" w14:textId="1FE3C312" w:rsidR="00FC619D" w:rsidRPr="002F0022" w:rsidRDefault="00FC619D" w:rsidP="00337794">
            <w:pPr>
              <w:rPr>
                <w:rFonts w:ascii="Arial" w:hAnsi="Arial" w:cs="Arial"/>
                <w:bCs/>
                <w:sz w:val="14"/>
                <w:szCs w:val="14"/>
                <w:highlight w:val="yellow"/>
              </w:rPr>
            </w:pPr>
            <w:r w:rsidRPr="002F0022">
              <w:rPr>
                <w:rFonts w:ascii="Arial" w:hAnsi="Arial" w:cs="Arial"/>
                <w:bCs/>
                <w:sz w:val="14"/>
                <w:szCs w:val="14"/>
                <w:highlight w:val="yellow"/>
              </w:rPr>
              <w:t>80%</w:t>
            </w:r>
          </w:p>
          <w:p w14:paraId="09CFA4E2" w14:textId="7DF5189C" w:rsidR="00FC619D" w:rsidRPr="002F0022" w:rsidRDefault="00FC619D" w:rsidP="00337794">
            <w:pPr>
              <w:rPr>
                <w:rFonts w:ascii="Arial" w:hAnsi="Arial" w:cs="Arial"/>
                <w:bCs/>
                <w:sz w:val="14"/>
                <w:szCs w:val="14"/>
                <w:highlight w:val="yellow"/>
              </w:rPr>
            </w:pPr>
            <w:r w:rsidRPr="002F0022">
              <w:rPr>
                <w:rFonts w:ascii="Arial" w:hAnsi="Arial" w:cs="Arial"/>
                <w:bCs/>
                <w:sz w:val="14"/>
                <w:szCs w:val="14"/>
                <w:highlight w:val="yellow"/>
              </w:rPr>
              <w:t>80%</w:t>
            </w:r>
          </w:p>
          <w:p w14:paraId="2F89BC29" w14:textId="1101B6D4" w:rsidR="00EA0992" w:rsidRPr="002F0022" w:rsidRDefault="00FC619D" w:rsidP="00337794">
            <w:pPr>
              <w:rPr>
                <w:rFonts w:ascii="Arial" w:hAnsi="Arial" w:cs="Arial"/>
                <w:bCs/>
                <w:sz w:val="14"/>
                <w:szCs w:val="14"/>
                <w:highlight w:val="yellow"/>
              </w:rPr>
            </w:pPr>
            <w:r w:rsidRPr="002F0022">
              <w:rPr>
                <w:rFonts w:ascii="Arial" w:hAnsi="Arial" w:cs="Arial"/>
                <w:bCs/>
                <w:sz w:val="14"/>
                <w:szCs w:val="14"/>
                <w:highlight w:val="yellow"/>
              </w:rPr>
              <w:t>89%</w:t>
            </w:r>
          </w:p>
        </w:tc>
        <w:tc>
          <w:tcPr>
            <w:tcW w:w="2628" w:type="dxa"/>
            <w:shd w:val="clear" w:color="auto" w:fill="F2F2F2" w:themeFill="background1" w:themeFillShade="F2"/>
          </w:tcPr>
          <w:p w14:paraId="52043DC5" w14:textId="7FBF4447" w:rsidR="00B92B2B" w:rsidRPr="00F60DAA" w:rsidRDefault="00FC619D" w:rsidP="00337794">
            <w:pPr>
              <w:rPr>
                <w:rFonts w:ascii="Arial" w:hAnsi="Arial" w:cs="Arial"/>
                <w:bCs/>
                <w:sz w:val="18"/>
                <w:szCs w:val="18"/>
              </w:rPr>
            </w:pPr>
            <w:r w:rsidRPr="00F60DAA">
              <w:rPr>
                <w:rFonts w:ascii="Arial" w:hAnsi="Arial" w:cs="Arial"/>
                <w:bCs/>
                <w:sz w:val="18"/>
                <w:szCs w:val="18"/>
              </w:rPr>
              <w:t>N/A</w:t>
            </w:r>
          </w:p>
        </w:tc>
      </w:tr>
      <w:tr w:rsidR="00B92B2B" w:rsidRPr="002954A6" w14:paraId="42F2DBFA" w14:textId="6DF06EA0" w:rsidTr="00361C2D">
        <w:tc>
          <w:tcPr>
            <w:tcW w:w="7184" w:type="dxa"/>
            <w:tcMar>
              <w:top w:w="57" w:type="dxa"/>
              <w:bottom w:w="57" w:type="dxa"/>
            </w:tcMar>
            <w:vAlign w:val="bottom"/>
          </w:tcPr>
          <w:p w14:paraId="0B373273" w14:textId="5D77C374" w:rsidR="00CF5E1E" w:rsidRPr="00361C2D" w:rsidRDefault="00CF5E1E" w:rsidP="00CF5E1E">
            <w:pPr>
              <w:spacing w:line="276" w:lineRule="auto"/>
              <w:ind w:right="-23"/>
              <w:rPr>
                <w:rFonts w:ascii="Arial" w:eastAsia="Arial" w:hAnsi="Arial" w:cs="Arial"/>
                <w:b/>
                <w:bCs/>
                <w:sz w:val="14"/>
                <w:szCs w:val="14"/>
                <w:u w:val="single"/>
              </w:rPr>
            </w:pPr>
            <w:r w:rsidRPr="00361C2D">
              <w:rPr>
                <w:rFonts w:ascii="Arial" w:eastAsia="Arial" w:hAnsi="Arial" w:cs="Arial"/>
                <w:b/>
                <w:bCs/>
                <w:sz w:val="14"/>
                <w:szCs w:val="14"/>
                <w:u w:val="single"/>
              </w:rPr>
              <w:t>YEAR 2</w:t>
            </w:r>
          </w:p>
          <w:p w14:paraId="5F9711AF" w14:textId="1352D4BA" w:rsidR="00CF5E1E" w:rsidRPr="00361C2D" w:rsidRDefault="00CF5E1E" w:rsidP="00CF5E1E">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2 in Reading</w:t>
            </w:r>
          </w:p>
          <w:p w14:paraId="418E5159" w14:textId="6764E7B3" w:rsidR="00CF5E1E" w:rsidRPr="00361C2D" w:rsidRDefault="00CF5E1E" w:rsidP="00CF5E1E">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2 in Writing</w:t>
            </w:r>
          </w:p>
          <w:p w14:paraId="42F2DBF7" w14:textId="5803E651" w:rsidR="00B92B2B" w:rsidRPr="00361C2D" w:rsidRDefault="00CF5E1E" w:rsidP="00CF5E1E">
            <w:pPr>
              <w:spacing w:line="276" w:lineRule="auto"/>
              <w:ind w:right="-23"/>
              <w:rPr>
                <w:rFonts w:ascii="Arial" w:eastAsia="Arial" w:hAnsi="Arial" w:cs="Arial"/>
                <w:b/>
                <w:sz w:val="14"/>
                <w:szCs w:val="14"/>
                <w:highlight w:val="yellow"/>
              </w:rPr>
            </w:pPr>
            <w:r w:rsidRPr="00361C2D">
              <w:rPr>
                <w:rFonts w:ascii="Arial" w:eastAsia="Arial" w:hAnsi="Arial" w:cs="Arial"/>
                <w:b/>
                <w:bCs/>
                <w:sz w:val="14"/>
                <w:szCs w:val="14"/>
              </w:rPr>
              <w:t xml:space="preserve">% of pupils to achieve Age Related Expectations (ARE) in Year 2 in </w:t>
            </w:r>
            <w:r w:rsidR="00B31D87">
              <w:rPr>
                <w:rFonts w:ascii="Arial" w:eastAsia="Arial" w:hAnsi="Arial" w:cs="Arial"/>
                <w:b/>
                <w:bCs/>
                <w:sz w:val="14"/>
                <w:szCs w:val="14"/>
              </w:rPr>
              <w:t>Maths</w:t>
            </w:r>
          </w:p>
        </w:tc>
        <w:tc>
          <w:tcPr>
            <w:tcW w:w="2587" w:type="dxa"/>
            <w:shd w:val="clear" w:color="auto" w:fill="auto"/>
            <w:tcMar>
              <w:top w:w="57" w:type="dxa"/>
              <w:bottom w:w="57" w:type="dxa"/>
            </w:tcMar>
            <w:vAlign w:val="center"/>
          </w:tcPr>
          <w:p w14:paraId="42F2DBF8" w14:textId="39F8F71D" w:rsidR="00C93BEE" w:rsidRPr="002F0022" w:rsidRDefault="00A97780" w:rsidP="00675988">
            <w:pPr>
              <w:rPr>
                <w:rFonts w:ascii="Arial" w:hAnsi="Arial" w:cs="Arial"/>
                <w:bCs/>
                <w:sz w:val="14"/>
                <w:szCs w:val="14"/>
                <w:highlight w:val="yellow"/>
              </w:rPr>
            </w:pPr>
            <w:r w:rsidRPr="00A97780">
              <w:rPr>
                <w:rFonts w:ascii="Arial" w:hAnsi="Arial" w:cs="Arial"/>
                <w:bCs/>
                <w:sz w:val="14"/>
                <w:szCs w:val="14"/>
              </w:rPr>
              <w:t>2</w:t>
            </w:r>
            <w:r w:rsidR="00F60DAA" w:rsidRPr="00A97780">
              <w:rPr>
                <w:rFonts w:ascii="Arial" w:hAnsi="Arial" w:cs="Arial"/>
                <w:bCs/>
                <w:sz w:val="14"/>
                <w:szCs w:val="14"/>
              </w:rPr>
              <w:t>/2 pupils =</w:t>
            </w:r>
            <w:r w:rsidRPr="00A97780">
              <w:rPr>
                <w:rFonts w:ascii="Arial" w:hAnsi="Arial" w:cs="Arial"/>
                <w:bCs/>
                <w:sz w:val="14"/>
                <w:szCs w:val="14"/>
              </w:rPr>
              <w:t>100</w:t>
            </w:r>
            <w:r w:rsidR="00F60DAA" w:rsidRPr="00A97780">
              <w:rPr>
                <w:rFonts w:ascii="Arial" w:hAnsi="Arial" w:cs="Arial"/>
                <w:bCs/>
                <w:sz w:val="14"/>
                <w:szCs w:val="14"/>
              </w:rPr>
              <w:t>%</w:t>
            </w:r>
          </w:p>
        </w:tc>
        <w:tc>
          <w:tcPr>
            <w:tcW w:w="2953" w:type="dxa"/>
            <w:shd w:val="clear" w:color="auto" w:fill="F2F2F2" w:themeFill="background1" w:themeFillShade="F2"/>
            <w:tcMar>
              <w:top w:w="57" w:type="dxa"/>
              <w:bottom w:w="57" w:type="dxa"/>
            </w:tcMar>
          </w:tcPr>
          <w:p w14:paraId="7AF001FA" w14:textId="77777777" w:rsidR="008C52F6" w:rsidRPr="002F0022" w:rsidRDefault="008C52F6" w:rsidP="00337794">
            <w:pPr>
              <w:rPr>
                <w:rFonts w:ascii="Arial" w:hAnsi="Arial" w:cs="Arial"/>
                <w:bCs/>
                <w:sz w:val="14"/>
                <w:szCs w:val="14"/>
                <w:highlight w:val="yellow"/>
              </w:rPr>
            </w:pPr>
          </w:p>
          <w:p w14:paraId="6B8554B5" w14:textId="77777777" w:rsidR="00FC619D" w:rsidRPr="002F0022" w:rsidRDefault="009562E7" w:rsidP="00337794">
            <w:pPr>
              <w:rPr>
                <w:rFonts w:ascii="Arial" w:hAnsi="Arial" w:cs="Arial"/>
                <w:bCs/>
                <w:sz w:val="14"/>
                <w:szCs w:val="14"/>
                <w:highlight w:val="yellow"/>
              </w:rPr>
            </w:pPr>
            <w:r w:rsidRPr="002F0022">
              <w:rPr>
                <w:rFonts w:ascii="Arial" w:hAnsi="Arial" w:cs="Arial"/>
                <w:bCs/>
                <w:sz w:val="14"/>
                <w:szCs w:val="14"/>
                <w:highlight w:val="yellow"/>
              </w:rPr>
              <w:t>85%</w:t>
            </w:r>
          </w:p>
          <w:p w14:paraId="750F883B" w14:textId="0630FDA4" w:rsidR="009562E7" w:rsidRPr="002F0022" w:rsidRDefault="009562E7" w:rsidP="00337794">
            <w:pPr>
              <w:rPr>
                <w:rFonts w:ascii="Arial" w:hAnsi="Arial" w:cs="Arial"/>
                <w:bCs/>
                <w:sz w:val="14"/>
                <w:szCs w:val="14"/>
                <w:highlight w:val="yellow"/>
              </w:rPr>
            </w:pPr>
            <w:r w:rsidRPr="002F0022">
              <w:rPr>
                <w:rFonts w:ascii="Arial" w:hAnsi="Arial" w:cs="Arial"/>
                <w:bCs/>
                <w:sz w:val="14"/>
                <w:szCs w:val="14"/>
                <w:highlight w:val="yellow"/>
              </w:rPr>
              <w:t>91%</w:t>
            </w:r>
          </w:p>
          <w:p w14:paraId="42F2DBF9" w14:textId="6FEA2F99" w:rsidR="009562E7" w:rsidRPr="002F0022" w:rsidRDefault="009562E7" w:rsidP="00337794">
            <w:pPr>
              <w:rPr>
                <w:rFonts w:ascii="Arial" w:hAnsi="Arial" w:cs="Arial"/>
                <w:bCs/>
                <w:sz w:val="14"/>
                <w:szCs w:val="14"/>
                <w:highlight w:val="yellow"/>
              </w:rPr>
            </w:pPr>
            <w:r w:rsidRPr="002F0022">
              <w:rPr>
                <w:rFonts w:ascii="Arial" w:hAnsi="Arial" w:cs="Arial"/>
                <w:bCs/>
                <w:sz w:val="14"/>
                <w:szCs w:val="14"/>
                <w:highlight w:val="yellow"/>
              </w:rPr>
              <w:t>94%</w:t>
            </w:r>
          </w:p>
        </w:tc>
        <w:tc>
          <w:tcPr>
            <w:tcW w:w="2628" w:type="dxa"/>
            <w:shd w:val="clear" w:color="auto" w:fill="F2F2F2" w:themeFill="background1" w:themeFillShade="F2"/>
          </w:tcPr>
          <w:p w14:paraId="42AB284B" w14:textId="77777777" w:rsidR="009562E7" w:rsidRPr="00F60DAA" w:rsidRDefault="009562E7" w:rsidP="00337794">
            <w:pPr>
              <w:rPr>
                <w:rFonts w:ascii="Arial" w:hAnsi="Arial" w:cs="Arial"/>
                <w:bCs/>
                <w:sz w:val="14"/>
                <w:szCs w:val="14"/>
              </w:rPr>
            </w:pPr>
          </w:p>
          <w:p w14:paraId="207F3633" w14:textId="77777777" w:rsidR="000D44AF" w:rsidRPr="00F60DAA" w:rsidRDefault="009562E7" w:rsidP="00337794">
            <w:pPr>
              <w:rPr>
                <w:rFonts w:ascii="Arial" w:hAnsi="Arial" w:cs="Arial"/>
                <w:bCs/>
                <w:sz w:val="14"/>
                <w:szCs w:val="14"/>
              </w:rPr>
            </w:pPr>
            <w:r w:rsidRPr="00F60DAA">
              <w:rPr>
                <w:rFonts w:ascii="Arial" w:hAnsi="Arial" w:cs="Arial"/>
                <w:bCs/>
                <w:sz w:val="14"/>
                <w:szCs w:val="14"/>
              </w:rPr>
              <w:t>75%</w:t>
            </w:r>
          </w:p>
          <w:p w14:paraId="332B88E7" w14:textId="3354E6C1" w:rsidR="009562E7" w:rsidRPr="00F60DAA" w:rsidRDefault="0000595F" w:rsidP="00337794">
            <w:pPr>
              <w:rPr>
                <w:rFonts w:ascii="Arial" w:hAnsi="Arial" w:cs="Arial"/>
                <w:bCs/>
                <w:sz w:val="14"/>
                <w:szCs w:val="14"/>
              </w:rPr>
            </w:pPr>
            <w:r w:rsidRPr="00F60DAA">
              <w:rPr>
                <w:rFonts w:ascii="Arial" w:hAnsi="Arial" w:cs="Arial"/>
                <w:bCs/>
                <w:sz w:val="14"/>
                <w:szCs w:val="14"/>
              </w:rPr>
              <w:t>69</w:t>
            </w:r>
            <w:r w:rsidR="009562E7" w:rsidRPr="00F60DAA">
              <w:rPr>
                <w:rFonts w:ascii="Arial" w:hAnsi="Arial" w:cs="Arial"/>
                <w:bCs/>
                <w:sz w:val="14"/>
                <w:szCs w:val="14"/>
              </w:rPr>
              <w:t>%</w:t>
            </w:r>
          </w:p>
          <w:p w14:paraId="3BD0D19B" w14:textId="4CC52862" w:rsidR="009562E7" w:rsidRPr="00F60DAA" w:rsidRDefault="009562E7" w:rsidP="00337794">
            <w:pPr>
              <w:rPr>
                <w:rFonts w:ascii="Arial" w:hAnsi="Arial" w:cs="Arial"/>
                <w:bCs/>
                <w:sz w:val="14"/>
                <w:szCs w:val="14"/>
              </w:rPr>
            </w:pPr>
            <w:r w:rsidRPr="00F60DAA">
              <w:rPr>
                <w:rFonts w:ascii="Arial" w:hAnsi="Arial" w:cs="Arial"/>
                <w:bCs/>
                <w:sz w:val="14"/>
                <w:szCs w:val="14"/>
              </w:rPr>
              <w:t>76%</w:t>
            </w:r>
          </w:p>
        </w:tc>
      </w:tr>
      <w:tr w:rsidR="00B92B2B" w:rsidRPr="002954A6" w14:paraId="42F2DBFE" w14:textId="684D83FF" w:rsidTr="00361C2D">
        <w:trPr>
          <w:trHeight w:val="28"/>
        </w:trPr>
        <w:tc>
          <w:tcPr>
            <w:tcW w:w="7184" w:type="dxa"/>
            <w:tcMar>
              <w:top w:w="57" w:type="dxa"/>
              <w:bottom w:w="57" w:type="dxa"/>
            </w:tcMar>
            <w:vAlign w:val="bottom"/>
          </w:tcPr>
          <w:p w14:paraId="543A5539" w14:textId="282FCC81" w:rsidR="00CF5E1E" w:rsidRPr="00361C2D" w:rsidRDefault="00CF5E1E" w:rsidP="00CF5E1E">
            <w:pPr>
              <w:spacing w:line="276" w:lineRule="auto"/>
              <w:ind w:right="-23"/>
              <w:rPr>
                <w:rFonts w:ascii="Arial" w:eastAsia="Arial" w:hAnsi="Arial" w:cs="Arial"/>
                <w:b/>
                <w:bCs/>
                <w:sz w:val="14"/>
                <w:szCs w:val="14"/>
                <w:u w:val="single"/>
              </w:rPr>
            </w:pPr>
            <w:r w:rsidRPr="00361C2D">
              <w:rPr>
                <w:rFonts w:ascii="Arial" w:eastAsia="Arial" w:hAnsi="Arial" w:cs="Arial"/>
                <w:b/>
                <w:bCs/>
                <w:sz w:val="14"/>
                <w:szCs w:val="14"/>
                <w:u w:val="single"/>
              </w:rPr>
              <w:t>YEAR 3</w:t>
            </w:r>
          </w:p>
          <w:p w14:paraId="5CE44073" w14:textId="2093E76C" w:rsidR="00CF5E1E" w:rsidRPr="00361C2D" w:rsidRDefault="00CF5E1E" w:rsidP="00CF5E1E">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3 in Reading</w:t>
            </w:r>
          </w:p>
          <w:p w14:paraId="3B896653" w14:textId="0CDBAB2B" w:rsidR="00CF5E1E" w:rsidRPr="00361C2D" w:rsidRDefault="00CF5E1E" w:rsidP="00CF5E1E">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3 in Writing</w:t>
            </w:r>
          </w:p>
          <w:p w14:paraId="42F2DBFB" w14:textId="1EC6AF26" w:rsidR="00B92B2B" w:rsidRPr="00361C2D" w:rsidRDefault="00CF5E1E" w:rsidP="00CF5E1E">
            <w:pPr>
              <w:spacing w:line="276" w:lineRule="auto"/>
              <w:ind w:right="-23"/>
              <w:rPr>
                <w:rFonts w:ascii="Arial" w:eastAsia="Arial" w:hAnsi="Arial" w:cs="Arial"/>
                <w:b/>
                <w:bCs/>
                <w:sz w:val="14"/>
                <w:szCs w:val="14"/>
                <w:highlight w:val="yellow"/>
              </w:rPr>
            </w:pPr>
            <w:r w:rsidRPr="00361C2D">
              <w:rPr>
                <w:rFonts w:ascii="Arial" w:eastAsia="Arial" w:hAnsi="Arial" w:cs="Arial"/>
                <w:b/>
                <w:bCs/>
                <w:sz w:val="14"/>
                <w:szCs w:val="14"/>
              </w:rPr>
              <w:t xml:space="preserve">% of pupils to achieve Age Related Expectations (ARE) in Year 3 in </w:t>
            </w:r>
            <w:r w:rsidR="00B31D87">
              <w:rPr>
                <w:rFonts w:ascii="Arial" w:eastAsia="Arial" w:hAnsi="Arial" w:cs="Arial"/>
                <w:b/>
                <w:bCs/>
                <w:sz w:val="14"/>
                <w:szCs w:val="14"/>
              </w:rPr>
              <w:t>Maths</w:t>
            </w:r>
          </w:p>
        </w:tc>
        <w:tc>
          <w:tcPr>
            <w:tcW w:w="2587" w:type="dxa"/>
            <w:shd w:val="clear" w:color="auto" w:fill="auto"/>
            <w:tcMar>
              <w:top w:w="57" w:type="dxa"/>
              <w:bottom w:w="57" w:type="dxa"/>
            </w:tcMar>
            <w:vAlign w:val="center"/>
          </w:tcPr>
          <w:p w14:paraId="42F2DBFC" w14:textId="002153E2" w:rsidR="008C52F6" w:rsidRPr="002F0022" w:rsidRDefault="00A97780" w:rsidP="00337794">
            <w:pPr>
              <w:rPr>
                <w:rFonts w:ascii="Arial" w:hAnsi="Arial" w:cs="Arial"/>
                <w:sz w:val="14"/>
                <w:szCs w:val="14"/>
                <w:highlight w:val="yellow"/>
              </w:rPr>
            </w:pPr>
            <w:r w:rsidRPr="00A97780">
              <w:rPr>
                <w:rFonts w:ascii="Arial" w:hAnsi="Arial" w:cs="Arial"/>
                <w:bCs/>
                <w:sz w:val="14"/>
                <w:szCs w:val="14"/>
              </w:rPr>
              <w:t>3</w:t>
            </w:r>
            <w:r w:rsidR="00F60DAA" w:rsidRPr="00A97780">
              <w:rPr>
                <w:rFonts w:ascii="Arial" w:hAnsi="Arial" w:cs="Arial"/>
                <w:bCs/>
                <w:sz w:val="14"/>
                <w:szCs w:val="14"/>
              </w:rPr>
              <w:t>/4 pupils =</w:t>
            </w:r>
            <w:r w:rsidRPr="00A97780">
              <w:rPr>
                <w:rFonts w:ascii="Arial" w:hAnsi="Arial" w:cs="Arial"/>
                <w:bCs/>
                <w:sz w:val="14"/>
                <w:szCs w:val="14"/>
              </w:rPr>
              <w:t>75</w:t>
            </w:r>
            <w:r w:rsidR="00F60DAA" w:rsidRPr="00A97780">
              <w:rPr>
                <w:rFonts w:ascii="Arial" w:hAnsi="Arial" w:cs="Arial"/>
                <w:bCs/>
                <w:sz w:val="14"/>
                <w:szCs w:val="14"/>
              </w:rPr>
              <w:t>%</w:t>
            </w:r>
          </w:p>
        </w:tc>
        <w:tc>
          <w:tcPr>
            <w:tcW w:w="2953" w:type="dxa"/>
            <w:shd w:val="clear" w:color="auto" w:fill="F2F2F2" w:themeFill="background1" w:themeFillShade="F2"/>
            <w:tcMar>
              <w:top w:w="57" w:type="dxa"/>
              <w:bottom w:w="57" w:type="dxa"/>
            </w:tcMar>
          </w:tcPr>
          <w:p w14:paraId="5B878038" w14:textId="77777777" w:rsidR="009562E7" w:rsidRPr="002F0022" w:rsidRDefault="009562E7" w:rsidP="00337794">
            <w:pPr>
              <w:rPr>
                <w:rFonts w:ascii="Arial" w:hAnsi="Arial" w:cs="Arial"/>
                <w:bCs/>
                <w:sz w:val="14"/>
                <w:szCs w:val="14"/>
                <w:highlight w:val="yellow"/>
              </w:rPr>
            </w:pPr>
          </w:p>
          <w:p w14:paraId="1438D440" w14:textId="77777777" w:rsidR="00880C88" w:rsidRPr="002F0022" w:rsidRDefault="009562E7" w:rsidP="00337794">
            <w:pPr>
              <w:rPr>
                <w:rFonts w:ascii="Arial" w:hAnsi="Arial" w:cs="Arial"/>
                <w:bCs/>
                <w:sz w:val="14"/>
                <w:szCs w:val="14"/>
                <w:highlight w:val="yellow"/>
              </w:rPr>
            </w:pPr>
            <w:r w:rsidRPr="002F0022">
              <w:rPr>
                <w:rFonts w:ascii="Arial" w:hAnsi="Arial" w:cs="Arial"/>
                <w:bCs/>
                <w:sz w:val="14"/>
                <w:szCs w:val="14"/>
                <w:highlight w:val="yellow"/>
              </w:rPr>
              <w:t>88%</w:t>
            </w:r>
          </w:p>
          <w:p w14:paraId="0B8FD732" w14:textId="77777777" w:rsidR="00751019" w:rsidRPr="002F0022" w:rsidRDefault="00751019" w:rsidP="00337794">
            <w:pPr>
              <w:rPr>
                <w:rFonts w:ascii="Arial" w:hAnsi="Arial" w:cs="Arial"/>
                <w:bCs/>
                <w:sz w:val="14"/>
                <w:szCs w:val="14"/>
                <w:highlight w:val="yellow"/>
              </w:rPr>
            </w:pPr>
            <w:r w:rsidRPr="002F0022">
              <w:rPr>
                <w:rFonts w:ascii="Arial" w:hAnsi="Arial" w:cs="Arial"/>
                <w:bCs/>
                <w:sz w:val="14"/>
                <w:szCs w:val="14"/>
                <w:highlight w:val="yellow"/>
              </w:rPr>
              <w:t>89%</w:t>
            </w:r>
          </w:p>
          <w:p w14:paraId="42F2DBFD" w14:textId="01578365" w:rsidR="009562E7" w:rsidRPr="002F0022" w:rsidRDefault="00124767" w:rsidP="00337794">
            <w:pPr>
              <w:rPr>
                <w:rFonts w:ascii="Arial" w:hAnsi="Arial" w:cs="Arial"/>
                <w:bCs/>
                <w:sz w:val="14"/>
                <w:szCs w:val="14"/>
                <w:highlight w:val="yellow"/>
              </w:rPr>
            </w:pPr>
            <w:r w:rsidRPr="002F0022">
              <w:rPr>
                <w:rFonts w:ascii="Arial" w:hAnsi="Arial" w:cs="Arial"/>
                <w:bCs/>
                <w:sz w:val="14"/>
                <w:szCs w:val="14"/>
                <w:highlight w:val="yellow"/>
              </w:rPr>
              <w:t>91%</w:t>
            </w:r>
          </w:p>
        </w:tc>
        <w:tc>
          <w:tcPr>
            <w:tcW w:w="2628" w:type="dxa"/>
            <w:shd w:val="clear" w:color="auto" w:fill="F2F2F2" w:themeFill="background1" w:themeFillShade="F2"/>
          </w:tcPr>
          <w:p w14:paraId="78B246FD" w14:textId="77777777" w:rsidR="00B92B2B" w:rsidRPr="00F60DAA" w:rsidRDefault="00B92B2B" w:rsidP="00337794">
            <w:pPr>
              <w:rPr>
                <w:rFonts w:ascii="Arial" w:hAnsi="Arial" w:cs="Arial"/>
                <w:bCs/>
                <w:sz w:val="14"/>
                <w:szCs w:val="14"/>
              </w:rPr>
            </w:pPr>
          </w:p>
          <w:p w14:paraId="6A5A5FE7" w14:textId="77777777" w:rsidR="00880C88" w:rsidRPr="00F60DAA" w:rsidRDefault="00880C88" w:rsidP="00337794">
            <w:pPr>
              <w:rPr>
                <w:rFonts w:ascii="Arial" w:hAnsi="Arial" w:cs="Arial"/>
                <w:bCs/>
                <w:sz w:val="14"/>
                <w:szCs w:val="14"/>
              </w:rPr>
            </w:pPr>
          </w:p>
          <w:p w14:paraId="00CDB232" w14:textId="281E14D5" w:rsidR="00880C88" w:rsidRPr="00F60DAA" w:rsidRDefault="00880C88" w:rsidP="00337794">
            <w:pPr>
              <w:rPr>
                <w:rFonts w:ascii="Arial" w:hAnsi="Arial" w:cs="Arial"/>
                <w:bCs/>
                <w:sz w:val="14"/>
                <w:szCs w:val="14"/>
              </w:rPr>
            </w:pPr>
            <w:r w:rsidRPr="00F60DAA">
              <w:rPr>
                <w:rFonts w:ascii="Arial" w:hAnsi="Arial" w:cs="Arial"/>
                <w:bCs/>
                <w:sz w:val="14"/>
                <w:szCs w:val="14"/>
              </w:rPr>
              <w:t>NA</w:t>
            </w:r>
          </w:p>
        </w:tc>
      </w:tr>
      <w:tr w:rsidR="00B92B2B" w:rsidRPr="002954A6" w14:paraId="42F2DC02" w14:textId="1E37A985" w:rsidTr="00361C2D">
        <w:tc>
          <w:tcPr>
            <w:tcW w:w="7184" w:type="dxa"/>
            <w:tcMar>
              <w:top w:w="57" w:type="dxa"/>
              <w:bottom w:w="57" w:type="dxa"/>
            </w:tcMar>
            <w:vAlign w:val="bottom"/>
          </w:tcPr>
          <w:p w14:paraId="076C6477" w14:textId="042DCD16" w:rsidR="00CF5E1E" w:rsidRPr="00361C2D" w:rsidRDefault="00CF5E1E" w:rsidP="00CF5E1E">
            <w:pPr>
              <w:spacing w:line="276" w:lineRule="auto"/>
              <w:ind w:right="-23"/>
              <w:rPr>
                <w:rFonts w:ascii="Arial" w:eastAsia="Arial" w:hAnsi="Arial" w:cs="Arial"/>
                <w:b/>
                <w:bCs/>
                <w:sz w:val="14"/>
                <w:szCs w:val="14"/>
                <w:u w:val="single"/>
              </w:rPr>
            </w:pPr>
            <w:r w:rsidRPr="00361C2D">
              <w:rPr>
                <w:rFonts w:ascii="Arial" w:eastAsia="Arial" w:hAnsi="Arial" w:cs="Arial"/>
                <w:b/>
                <w:bCs/>
                <w:sz w:val="14"/>
                <w:szCs w:val="14"/>
                <w:u w:val="single"/>
              </w:rPr>
              <w:t>YEAR 4</w:t>
            </w:r>
          </w:p>
          <w:p w14:paraId="6456D703" w14:textId="73EC9E5C" w:rsidR="00CF5E1E" w:rsidRPr="00361C2D" w:rsidRDefault="00CF5E1E" w:rsidP="00CF5E1E">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4 in Reading</w:t>
            </w:r>
          </w:p>
          <w:p w14:paraId="72836740" w14:textId="5FAB4E6F" w:rsidR="00CF5E1E" w:rsidRPr="00361C2D" w:rsidRDefault="00CF5E1E" w:rsidP="00CF5E1E">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4 in Writing</w:t>
            </w:r>
          </w:p>
          <w:p w14:paraId="42F2DBFF" w14:textId="2AAD45DD" w:rsidR="00B92B2B" w:rsidRPr="00361C2D" w:rsidRDefault="00CF5E1E" w:rsidP="00CF5E1E">
            <w:pPr>
              <w:spacing w:line="276" w:lineRule="auto"/>
              <w:ind w:right="-23"/>
              <w:rPr>
                <w:rFonts w:ascii="Arial" w:eastAsia="Arial" w:hAnsi="Arial" w:cs="Arial"/>
                <w:b/>
                <w:bCs/>
                <w:sz w:val="14"/>
                <w:szCs w:val="14"/>
                <w:highlight w:val="yellow"/>
              </w:rPr>
            </w:pPr>
            <w:r w:rsidRPr="00361C2D">
              <w:rPr>
                <w:rFonts w:ascii="Arial" w:eastAsia="Arial" w:hAnsi="Arial" w:cs="Arial"/>
                <w:b/>
                <w:bCs/>
                <w:sz w:val="14"/>
                <w:szCs w:val="14"/>
              </w:rPr>
              <w:t xml:space="preserve">% of pupils to achieve Age Related Expectations (ARE) in Year 4 in </w:t>
            </w:r>
            <w:r w:rsidR="00B31D87">
              <w:rPr>
                <w:rFonts w:ascii="Arial" w:eastAsia="Arial" w:hAnsi="Arial" w:cs="Arial"/>
                <w:b/>
                <w:bCs/>
                <w:sz w:val="14"/>
                <w:szCs w:val="14"/>
              </w:rPr>
              <w:t>Maths</w:t>
            </w:r>
          </w:p>
        </w:tc>
        <w:tc>
          <w:tcPr>
            <w:tcW w:w="2587" w:type="dxa"/>
            <w:shd w:val="clear" w:color="auto" w:fill="auto"/>
            <w:tcMar>
              <w:top w:w="57" w:type="dxa"/>
              <w:bottom w:w="57" w:type="dxa"/>
            </w:tcMar>
            <w:vAlign w:val="center"/>
          </w:tcPr>
          <w:p w14:paraId="42F2DC00" w14:textId="37673AD0" w:rsidR="00C93BEE" w:rsidRPr="002F0022" w:rsidRDefault="00A97780" w:rsidP="00675988">
            <w:pPr>
              <w:rPr>
                <w:rFonts w:ascii="Arial" w:hAnsi="Arial" w:cs="Arial"/>
                <w:bCs/>
                <w:sz w:val="14"/>
                <w:szCs w:val="14"/>
                <w:highlight w:val="yellow"/>
              </w:rPr>
            </w:pPr>
            <w:r w:rsidRPr="00A97780">
              <w:rPr>
                <w:rFonts w:ascii="Arial" w:hAnsi="Arial" w:cs="Arial"/>
                <w:bCs/>
                <w:sz w:val="14"/>
                <w:szCs w:val="14"/>
              </w:rPr>
              <w:t>1/</w:t>
            </w:r>
            <w:r w:rsidR="00F60DAA" w:rsidRPr="00A97780">
              <w:rPr>
                <w:rFonts w:ascii="Arial" w:hAnsi="Arial" w:cs="Arial"/>
                <w:bCs/>
                <w:sz w:val="14"/>
                <w:szCs w:val="14"/>
              </w:rPr>
              <w:t>1 pupil =</w:t>
            </w:r>
            <w:r w:rsidRPr="00A97780">
              <w:rPr>
                <w:rFonts w:ascii="Arial" w:hAnsi="Arial" w:cs="Arial"/>
                <w:bCs/>
                <w:sz w:val="14"/>
                <w:szCs w:val="14"/>
              </w:rPr>
              <w:t>100</w:t>
            </w:r>
            <w:r w:rsidR="00F60DAA" w:rsidRPr="00A97780">
              <w:rPr>
                <w:rFonts w:ascii="Arial" w:hAnsi="Arial" w:cs="Arial"/>
                <w:bCs/>
                <w:sz w:val="14"/>
                <w:szCs w:val="14"/>
              </w:rPr>
              <w:t>%</w:t>
            </w:r>
          </w:p>
        </w:tc>
        <w:tc>
          <w:tcPr>
            <w:tcW w:w="2953" w:type="dxa"/>
            <w:shd w:val="clear" w:color="auto" w:fill="F2F2F2" w:themeFill="background1" w:themeFillShade="F2"/>
            <w:tcMar>
              <w:top w:w="57" w:type="dxa"/>
              <w:bottom w:w="57" w:type="dxa"/>
            </w:tcMar>
          </w:tcPr>
          <w:p w14:paraId="413A415F" w14:textId="77777777" w:rsidR="00AD631F" w:rsidRPr="002F0022" w:rsidRDefault="00AD631F" w:rsidP="00337794">
            <w:pPr>
              <w:rPr>
                <w:rFonts w:ascii="Arial" w:hAnsi="Arial" w:cs="Arial"/>
                <w:bCs/>
                <w:sz w:val="14"/>
                <w:szCs w:val="14"/>
                <w:highlight w:val="yellow"/>
              </w:rPr>
            </w:pPr>
          </w:p>
          <w:p w14:paraId="2109EEA1" w14:textId="77777777" w:rsidR="00751019" w:rsidRPr="002F0022" w:rsidRDefault="00751019" w:rsidP="00337794">
            <w:pPr>
              <w:rPr>
                <w:rFonts w:ascii="Arial" w:hAnsi="Arial" w:cs="Arial"/>
                <w:bCs/>
                <w:sz w:val="14"/>
                <w:szCs w:val="14"/>
                <w:highlight w:val="yellow"/>
              </w:rPr>
            </w:pPr>
            <w:r w:rsidRPr="002F0022">
              <w:rPr>
                <w:rFonts w:ascii="Arial" w:hAnsi="Arial" w:cs="Arial"/>
                <w:bCs/>
                <w:sz w:val="14"/>
                <w:szCs w:val="14"/>
                <w:highlight w:val="yellow"/>
              </w:rPr>
              <w:t>76%</w:t>
            </w:r>
          </w:p>
          <w:p w14:paraId="60372549" w14:textId="7E79E1FA" w:rsidR="00751019" w:rsidRPr="002F0022" w:rsidRDefault="00751019" w:rsidP="00337794">
            <w:pPr>
              <w:rPr>
                <w:rFonts w:ascii="Arial" w:hAnsi="Arial" w:cs="Arial"/>
                <w:bCs/>
                <w:sz w:val="14"/>
                <w:szCs w:val="14"/>
                <w:highlight w:val="yellow"/>
              </w:rPr>
            </w:pPr>
            <w:r w:rsidRPr="002F0022">
              <w:rPr>
                <w:rFonts w:ascii="Arial" w:hAnsi="Arial" w:cs="Arial"/>
                <w:bCs/>
                <w:sz w:val="14"/>
                <w:szCs w:val="14"/>
                <w:highlight w:val="yellow"/>
              </w:rPr>
              <w:t>76%</w:t>
            </w:r>
          </w:p>
          <w:p w14:paraId="42F2DC01" w14:textId="155863E1" w:rsidR="00751019" w:rsidRPr="002F0022" w:rsidRDefault="00751019" w:rsidP="00337794">
            <w:pPr>
              <w:rPr>
                <w:rFonts w:ascii="Arial" w:hAnsi="Arial" w:cs="Arial"/>
                <w:bCs/>
                <w:sz w:val="14"/>
                <w:szCs w:val="14"/>
                <w:highlight w:val="yellow"/>
              </w:rPr>
            </w:pPr>
            <w:r w:rsidRPr="002F0022">
              <w:rPr>
                <w:rFonts w:ascii="Arial" w:hAnsi="Arial" w:cs="Arial"/>
                <w:bCs/>
                <w:sz w:val="14"/>
                <w:szCs w:val="14"/>
                <w:highlight w:val="yellow"/>
              </w:rPr>
              <w:t>91%</w:t>
            </w:r>
          </w:p>
        </w:tc>
        <w:tc>
          <w:tcPr>
            <w:tcW w:w="2628" w:type="dxa"/>
            <w:shd w:val="clear" w:color="auto" w:fill="F2F2F2" w:themeFill="background1" w:themeFillShade="F2"/>
          </w:tcPr>
          <w:p w14:paraId="4962F800" w14:textId="77777777" w:rsidR="00B92B2B" w:rsidRPr="00F60DAA" w:rsidRDefault="00B92B2B" w:rsidP="00337794">
            <w:pPr>
              <w:rPr>
                <w:rFonts w:ascii="Arial" w:hAnsi="Arial" w:cs="Arial"/>
                <w:bCs/>
                <w:sz w:val="14"/>
                <w:szCs w:val="14"/>
              </w:rPr>
            </w:pPr>
          </w:p>
          <w:p w14:paraId="7E9957C8" w14:textId="77777777" w:rsidR="00751019" w:rsidRPr="00F60DAA" w:rsidRDefault="00751019" w:rsidP="00337794">
            <w:pPr>
              <w:rPr>
                <w:rFonts w:ascii="Arial" w:hAnsi="Arial" w:cs="Arial"/>
                <w:bCs/>
                <w:sz w:val="14"/>
                <w:szCs w:val="14"/>
              </w:rPr>
            </w:pPr>
          </w:p>
          <w:p w14:paraId="586F1926" w14:textId="74D101B9" w:rsidR="00751019" w:rsidRPr="00F60DAA" w:rsidRDefault="00751019" w:rsidP="00337794">
            <w:pPr>
              <w:rPr>
                <w:rFonts w:ascii="Arial" w:hAnsi="Arial" w:cs="Arial"/>
                <w:bCs/>
                <w:sz w:val="14"/>
                <w:szCs w:val="14"/>
              </w:rPr>
            </w:pPr>
            <w:r w:rsidRPr="00F60DAA">
              <w:rPr>
                <w:rFonts w:ascii="Arial" w:hAnsi="Arial" w:cs="Arial"/>
                <w:bCs/>
                <w:sz w:val="14"/>
                <w:szCs w:val="14"/>
              </w:rPr>
              <w:t>NA</w:t>
            </w:r>
          </w:p>
        </w:tc>
      </w:tr>
      <w:tr w:rsidR="00CF5E1E" w:rsidRPr="002954A6" w14:paraId="055E4F6F" w14:textId="77777777" w:rsidTr="00361C2D">
        <w:tc>
          <w:tcPr>
            <w:tcW w:w="7184" w:type="dxa"/>
            <w:tcMar>
              <w:top w:w="57" w:type="dxa"/>
              <w:bottom w:w="57" w:type="dxa"/>
            </w:tcMar>
            <w:vAlign w:val="bottom"/>
          </w:tcPr>
          <w:p w14:paraId="0E1A0043" w14:textId="15145DE6" w:rsidR="00CF5E1E" w:rsidRPr="00361C2D" w:rsidRDefault="00CF5E1E" w:rsidP="00CF5E1E">
            <w:pPr>
              <w:spacing w:line="276" w:lineRule="auto"/>
              <w:ind w:right="-23"/>
              <w:rPr>
                <w:rFonts w:ascii="Arial" w:eastAsia="Arial" w:hAnsi="Arial" w:cs="Arial"/>
                <w:b/>
                <w:bCs/>
                <w:sz w:val="14"/>
                <w:szCs w:val="14"/>
                <w:u w:val="single"/>
              </w:rPr>
            </w:pPr>
            <w:r w:rsidRPr="00361C2D">
              <w:rPr>
                <w:rFonts w:ascii="Arial" w:eastAsia="Arial" w:hAnsi="Arial" w:cs="Arial"/>
                <w:b/>
                <w:bCs/>
                <w:sz w:val="14"/>
                <w:szCs w:val="14"/>
                <w:u w:val="single"/>
              </w:rPr>
              <w:t>YEAR 5</w:t>
            </w:r>
          </w:p>
          <w:p w14:paraId="1688C0E4" w14:textId="2DBC4A94" w:rsidR="00CF5E1E" w:rsidRPr="00361C2D" w:rsidRDefault="00CF5E1E" w:rsidP="00CF5E1E">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5 in Reading</w:t>
            </w:r>
          </w:p>
          <w:p w14:paraId="175CA74C" w14:textId="7C45FB90" w:rsidR="00CF5E1E" w:rsidRPr="00361C2D" w:rsidRDefault="00CF5E1E" w:rsidP="00CF5E1E">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5 in Writing</w:t>
            </w:r>
          </w:p>
          <w:p w14:paraId="55FA448D" w14:textId="694A67BE" w:rsidR="00CF5E1E" w:rsidRPr="00361C2D" w:rsidRDefault="00CF5E1E" w:rsidP="00CF5E1E">
            <w:pPr>
              <w:spacing w:line="276" w:lineRule="auto"/>
              <w:ind w:right="-23"/>
              <w:rPr>
                <w:rFonts w:ascii="Arial" w:eastAsia="Arial" w:hAnsi="Arial" w:cs="Arial"/>
                <w:b/>
                <w:bCs/>
                <w:sz w:val="14"/>
                <w:szCs w:val="14"/>
                <w:u w:val="single"/>
              </w:rPr>
            </w:pPr>
            <w:r w:rsidRPr="00361C2D">
              <w:rPr>
                <w:rFonts w:ascii="Arial" w:eastAsia="Arial" w:hAnsi="Arial" w:cs="Arial"/>
                <w:b/>
                <w:bCs/>
                <w:sz w:val="14"/>
                <w:szCs w:val="14"/>
              </w:rPr>
              <w:t xml:space="preserve">% of pupils to achieve Age Related Expectations (ARE) in Year 5 in </w:t>
            </w:r>
            <w:r w:rsidR="00B31D87">
              <w:rPr>
                <w:rFonts w:ascii="Arial" w:eastAsia="Arial" w:hAnsi="Arial" w:cs="Arial"/>
                <w:b/>
                <w:bCs/>
                <w:sz w:val="14"/>
                <w:szCs w:val="14"/>
              </w:rPr>
              <w:t>Maths</w:t>
            </w:r>
          </w:p>
        </w:tc>
        <w:tc>
          <w:tcPr>
            <w:tcW w:w="2587" w:type="dxa"/>
            <w:shd w:val="clear" w:color="auto" w:fill="auto"/>
            <w:tcMar>
              <w:top w:w="57" w:type="dxa"/>
              <w:bottom w:w="57" w:type="dxa"/>
            </w:tcMar>
            <w:vAlign w:val="center"/>
          </w:tcPr>
          <w:p w14:paraId="7D24B235" w14:textId="0048A1BE" w:rsidR="00C93BEE" w:rsidRPr="002F0022" w:rsidRDefault="00A97780" w:rsidP="00675988">
            <w:pPr>
              <w:rPr>
                <w:rFonts w:ascii="Arial" w:hAnsi="Arial" w:cs="Arial"/>
                <w:sz w:val="14"/>
                <w:szCs w:val="14"/>
                <w:highlight w:val="yellow"/>
              </w:rPr>
            </w:pPr>
            <w:r w:rsidRPr="00A97780">
              <w:rPr>
                <w:rFonts w:ascii="Arial" w:hAnsi="Arial" w:cs="Arial"/>
                <w:sz w:val="14"/>
                <w:szCs w:val="14"/>
              </w:rPr>
              <w:t>2</w:t>
            </w:r>
            <w:r w:rsidR="006801F1" w:rsidRPr="00A97780">
              <w:rPr>
                <w:rFonts w:ascii="Arial" w:hAnsi="Arial" w:cs="Arial"/>
                <w:sz w:val="14"/>
                <w:szCs w:val="14"/>
              </w:rPr>
              <w:t>/3 pupils =</w:t>
            </w:r>
            <w:r w:rsidRPr="00A97780">
              <w:rPr>
                <w:rFonts w:ascii="Arial" w:hAnsi="Arial" w:cs="Arial"/>
                <w:sz w:val="14"/>
                <w:szCs w:val="14"/>
              </w:rPr>
              <w:t>66</w:t>
            </w:r>
            <w:r w:rsidR="006801F1" w:rsidRPr="00A97780">
              <w:rPr>
                <w:rFonts w:ascii="Arial" w:hAnsi="Arial" w:cs="Arial"/>
                <w:sz w:val="14"/>
                <w:szCs w:val="14"/>
              </w:rPr>
              <w:t>%</w:t>
            </w:r>
          </w:p>
        </w:tc>
        <w:tc>
          <w:tcPr>
            <w:tcW w:w="2953" w:type="dxa"/>
            <w:shd w:val="clear" w:color="auto" w:fill="F2F2F2" w:themeFill="background1" w:themeFillShade="F2"/>
            <w:tcMar>
              <w:top w:w="57" w:type="dxa"/>
              <w:bottom w:w="57" w:type="dxa"/>
            </w:tcMar>
          </w:tcPr>
          <w:p w14:paraId="600D0710" w14:textId="77777777" w:rsidR="00751019" w:rsidRPr="002F0022" w:rsidRDefault="00751019" w:rsidP="00337794">
            <w:pPr>
              <w:rPr>
                <w:rFonts w:ascii="Arial" w:hAnsi="Arial" w:cs="Arial"/>
                <w:bCs/>
                <w:sz w:val="14"/>
                <w:szCs w:val="14"/>
                <w:highlight w:val="yellow"/>
              </w:rPr>
            </w:pPr>
          </w:p>
          <w:p w14:paraId="1779902B" w14:textId="77777777" w:rsidR="008C52F6" w:rsidRPr="002F0022" w:rsidRDefault="00751019" w:rsidP="00337794">
            <w:pPr>
              <w:rPr>
                <w:rFonts w:ascii="Arial" w:hAnsi="Arial" w:cs="Arial"/>
                <w:bCs/>
                <w:sz w:val="14"/>
                <w:szCs w:val="14"/>
                <w:highlight w:val="yellow"/>
              </w:rPr>
            </w:pPr>
            <w:r w:rsidRPr="002F0022">
              <w:rPr>
                <w:rFonts w:ascii="Arial" w:hAnsi="Arial" w:cs="Arial"/>
                <w:bCs/>
                <w:sz w:val="14"/>
                <w:szCs w:val="14"/>
                <w:highlight w:val="yellow"/>
              </w:rPr>
              <w:t>79%</w:t>
            </w:r>
          </w:p>
          <w:p w14:paraId="45DF82D0" w14:textId="2AAA3DAE" w:rsidR="00751019" w:rsidRPr="002F0022" w:rsidRDefault="00751019" w:rsidP="00337794">
            <w:pPr>
              <w:rPr>
                <w:rFonts w:ascii="Arial" w:hAnsi="Arial" w:cs="Arial"/>
                <w:bCs/>
                <w:sz w:val="14"/>
                <w:szCs w:val="14"/>
                <w:highlight w:val="yellow"/>
              </w:rPr>
            </w:pPr>
            <w:r w:rsidRPr="002F0022">
              <w:rPr>
                <w:rFonts w:ascii="Arial" w:hAnsi="Arial" w:cs="Arial"/>
                <w:bCs/>
                <w:sz w:val="14"/>
                <w:szCs w:val="14"/>
                <w:highlight w:val="yellow"/>
              </w:rPr>
              <w:t>79%</w:t>
            </w:r>
          </w:p>
          <w:p w14:paraId="03D5850F" w14:textId="656A9B95" w:rsidR="00751019" w:rsidRPr="002F0022" w:rsidRDefault="00751019" w:rsidP="00337794">
            <w:pPr>
              <w:rPr>
                <w:rFonts w:ascii="Arial" w:hAnsi="Arial" w:cs="Arial"/>
                <w:bCs/>
                <w:sz w:val="14"/>
                <w:szCs w:val="14"/>
                <w:highlight w:val="yellow"/>
              </w:rPr>
            </w:pPr>
            <w:r w:rsidRPr="002F0022">
              <w:rPr>
                <w:rFonts w:ascii="Arial" w:hAnsi="Arial" w:cs="Arial"/>
                <w:bCs/>
                <w:sz w:val="14"/>
                <w:szCs w:val="14"/>
                <w:highlight w:val="yellow"/>
              </w:rPr>
              <w:t>82%</w:t>
            </w:r>
          </w:p>
        </w:tc>
        <w:tc>
          <w:tcPr>
            <w:tcW w:w="2628" w:type="dxa"/>
            <w:shd w:val="clear" w:color="auto" w:fill="F2F2F2" w:themeFill="background1" w:themeFillShade="F2"/>
          </w:tcPr>
          <w:p w14:paraId="113BFB5D" w14:textId="77777777" w:rsidR="00CF5E1E" w:rsidRPr="00F60DAA" w:rsidRDefault="00CF5E1E" w:rsidP="00337794">
            <w:pPr>
              <w:rPr>
                <w:rFonts w:ascii="Arial" w:hAnsi="Arial" w:cs="Arial"/>
                <w:bCs/>
                <w:sz w:val="14"/>
                <w:szCs w:val="14"/>
              </w:rPr>
            </w:pPr>
          </w:p>
          <w:p w14:paraId="5BC99A73" w14:textId="77777777" w:rsidR="00751019" w:rsidRPr="00F60DAA" w:rsidRDefault="00751019" w:rsidP="00337794">
            <w:pPr>
              <w:rPr>
                <w:rFonts w:ascii="Arial" w:hAnsi="Arial" w:cs="Arial"/>
                <w:bCs/>
                <w:sz w:val="14"/>
                <w:szCs w:val="14"/>
              </w:rPr>
            </w:pPr>
          </w:p>
          <w:p w14:paraId="315E2FD8" w14:textId="4526DA81" w:rsidR="00751019" w:rsidRPr="00F60DAA" w:rsidRDefault="00751019" w:rsidP="00337794">
            <w:pPr>
              <w:rPr>
                <w:rFonts w:ascii="Arial" w:hAnsi="Arial" w:cs="Arial"/>
                <w:bCs/>
                <w:sz w:val="14"/>
                <w:szCs w:val="14"/>
              </w:rPr>
            </w:pPr>
            <w:r w:rsidRPr="00F60DAA">
              <w:rPr>
                <w:rFonts w:ascii="Arial" w:hAnsi="Arial" w:cs="Arial"/>
                <w:bCs/>
                <w:sz w:val="14"/>
                <w:szCs w:val="14"/>
              </w:rPr>
              <w:t>NA</w:t>
            </w:r>
          </w:p>
        </w:tc>
      </w:tr>
      <w:tr w:rsidR="00CF5E1E" w:rsidRPr="002954A6" w14:paraId="42DD2BAC" w14:textId="77777777" w:rsidTr="00361C2D">
        <w:tc>
          <w:tcPr>
            <w:tcW w:w="7184" w:type="dxa"/>
            <w:tcMar>
              <w:top w:w="57" w:type="dxa"/>
              <w:bottom w:w="57" w:type="dxa"/>
            </w:tcMar>
            <w:vAlign w:val="bottom"/>
          </w:tcPr>
          <w:p w14:paraId="27885A66" w14:textId="2D9C6F67" w:rsidR="00361C2D" w:rsidRPr="00361C2D" w:rsidRDefault="00361C2D" w:rsidP="00361C2D">
            <w:pPr>
              <w:spacing w:line="276" w:lineRule="auto"/>
              <w:ind w:right="-23"/>
              <w:rPr>
                <w:rFonts w:ascii="Arial" w:eastAsia="Arial" w:hAnsi="Arial" w:cs="Arial"/>
                <w:b/>
                <w:bCs/>
                <w:sz w:val="14"/>
                <w:szCs w:val="14"/>
                <w:u w:val="single"/>
              </w:rPr>
            </w:pPr>
            <w:r w:rsidRPr="00361C2D">
              <w:rPr>
                <w:rFonts w:ascii="Arial" w:eastAsia="Arial" w:hAnsi="Arial" w:cs="Arial"/>
                <w:b/>
                <w:bCs/>
                <w:sz w:val="14"/>
                <w:szCs w:val="14"/>
                <w:u w:val="single"/>
              </w:rPr>
              <w:t>YEAR 6</w:t>
            </w:r>
          </w:p>
          <w:p w14:paraId="3500C16A" w14:textId="3FDBBFEA" w:rsidR="00361C2D" w:rsidRPr="00361C2D" w:rsidRDefault="00361C2D" w:rsidP="00361C2D">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6 in Reading</w:t>
            </w:r>
          </w:p>
          <w:p w14:paraId="7908C87C" w14:textId="37A796E8" w:rsidR="00361C2D" w:rsidRPr="00361C2D" w:rsidRDefault="00361C2D" w:rsidP="00361C2D">
            <w:pPr>
              <w:spacing w:line="276" w:lineRule="auto"/>
              <w:ind w:right="-23"/>
              <w:rPr>
                <w:rFonts w:ascii="Arial" w:eastAsia="Arial" w:hAnsi="Arial" w:cs="Arial"/>
                <w:b/>
                <w:bCs/>
                <w:sz w:val="14"/>
                <w:szCs w:val="14"/>
              </w:rPr>
            </w:pPr>
            <w:r w:rsidRPr="00361C2D">
              <w:rPr>
                <w:rFonts w:ascii="Arial" w:eastAsia="Arial" w:hAnsi="Arial" w:cs="Arial"/>
                <w:b/>
                <w:bCs/>
                <w:sz w:val="14"/>
                <w:szCs w:val="14"/>
              </w:rPr>
              <w:t>% of pupils to achieve Age Related Expectations (ARE) in Year 6 in Writing</w:t>
            </w:r>
          </w:p>
          <w:p w14:paraId="4F664927" w14:textId="6D588B03" w:rsidR="00CF5E1E" w:rsidRPr="00361C2D" w:rsidRDefault="00361C2D" w:rsidP="00361C2D">
            <w:pPr>
              <w:spacing w:line="276" w:lineRule="auto"/>
              <w:ind w:right="-23"/>
              <w:rPr>
                <w:rFonts w:ascii="Arial" w:eastAsia="Arial" w:hAnsi="Arial" w:cs="Arial"/>
                <w:b/>
                <w:bCs/>
                <w:sz w:val="14"/>
                <w:szCs w:val="14"/>
                <w:u w:val="single"/>
              </w:rPr>
            </w:pPr>
            <w:r w:rsidRPr="00361C2D">
              <w:rPr>
                <w:rFonts w:ascii="Arial" w:eastAsia="Arial" w:hAnsi="Arial" w:cs="Arial"/>
                <w:b/>
                <w:bCs/>
                <w:sz w:val="14"/>
                <w:szCs w:val="14"/>
              </w:rPr>
              <w:t xml:space="preserve">% of pupils to achieve Age Related Expectations (ARE) in Year 6 in </w:t>
            </w:r>
            <w:r w:rsidR="00B31D87">
              <w:rPr>
                <w:rFonts w:ascii="Arial" w:eastAsia="Arial" w:hAnsi="Arial" w:cs="Arial"/>
                <w:b/>
                <w:bCs/>
                <w:sz w:val="14"/>
                <w:szCs w:val="14"/>
              </w:rPr>
              <w:t>Maths</w:t>
            </w:r>
          </w:p>
        </w:tc>
        <w:tc>
          <w:tcPr>
            <w:tcW w:w="2587" w:type="dxa"/>
            <w:shd w:val="clear" w:color="auto" w:fill="auto"/>
            <w:tcMar>
              <w:top w:w="57" w:type="dxa"/>
              <w:bottom w:w="57" w:type="dxa"/>
            </w:tcMar>
            <w:vAlign w:val="center"/>
          </w:tcPr>
          <w:p w14:paraId="0B409D57" w14:textId="2A0A8F6A" w:rsidR="00751019" w:rsidRPr="00A97780" w:rsidRDefault="00751019" w:rsidP="00675988">
            <w:pPr>
              <w:rPr>
                <w:rFonts w:ascii="Arial" w:hAnsi="Arial" w:cs="Arial"/>
                <w:bCs/>
                <w:sz w:val="14"/>
                <w:szCs w:val="14"/>
              </w:rPr>
            </w:pPr>
          </w:p>
          <w:p w14:paraId="722C9A5D" w14:textId="342ADF37" w:rsidR="00F60DAA" w:rsidRPr="00A97780" w:rsidRDefault="00F60DAA" w:rsidP="00675988">
            <w:pPr>
              <w:rPr>
                <w:rFonts w:ascii="Arial" w:hAnsi="Arial" w:cs="Arial"/>
                <w:bCs/>
                <w:sz w:val="14"/>
                <w:szCs w:val="14"/>
              </w:rPr>
            </w:pPr>
          </w:p>
          <w:p w14:paraId="6BC21D84" w14:textId="4E4BDB86" w:rsidR="00F60DAA" w:rsidRPr="00A97780" w:rsidRDefault="00A97780" w:rsidP="00675988">
            <w:pPr>
              <w:rPr>
                <w:rFonts w:ascii="Arial" w:hAnsi="Arial" w:cs="Arial"/>
                <w:bCs/>
                <w:sz w:val="14"/>
                <w:szCs w:val="14"/>
              </w:rPr>
            </w:pPr>
            <w:r w:rsidRPr="00A97780">
              <w:rPr>
                <w:rFonts w:ascii="Arial" w:hAnsi="Arial" w:cs="Arial"/>
                <w:sz w:val="14"/>
                <w:szCs w:val="14"/>
              </w:rPr>
              <w:t>2</w:t>
            </w:r>
            <w:r w:rsidR="006801F1" w:rsidRPr="00A97780">
              <w:rPr>
                <w:rFonts w:ascii="Arial" w:hAnsi="Arial" w:cs="Arial"/>
                <w:sz w:val="14"/>
                <w:szCs w:val="14"/>
              </w:rPr>
              <w:t>/3 pupils =</w:t>
            </w:r>
            <w:r w:rsidRPr="00A97780">
              <w:rPr>
                <w:rFonts w:ascii="Arial" w:hAnsi="Arial" w:cs="Arial"/>
                <w:sz w:val="14"/>
                <w:szCs w:val="14"/>
              </w:rPr>
              <w:t>66</w:t>
            </w:r>
            <w:r w:rsidR="006801F1" w:rsidRPr="00A97780">
              <w:rPr>
                <w:rFonts w:ascii="Arial" w:hAnsi="Arial" w:cs="Arial"/>
                <w:sz w:val="14"/>
                <w:szCs w:val="14"/>
              </w:rPr>
              <w:t>%</w:t>
            </w:r>
          </w:p>
          <w:p w14:paraId="22114D90" w14:textId="5C613339" w:rsidR="00C93BEE" w:rsidRPr="00A97780" w:rsidRDefault="00C93BEE" w:rsidP="00675988">
            <w:pPr>
              <w:rPr>
                <w:rFonts w:ascii="Arial" w:hAnsi="Arial" w:cs="Arial"/>
                <w:bCs/>
                <w:sz w:val="14"/>
                <w:szCs w:val="14"/>
              </w:rPr>
            </w:pPr>
          </w:p>
        </w:tc>
        <w:tc>
          <w:tcPr>
            <w:tcW w:w="2953" w:type="dxa"/>
            <w:shd w:val="clear" w:color="auto" w:fill="F2F2F2" w:themeFill="background1" w:themeFillShade="F2"/>
            <w:tcMar>
              <w:top w:w="57" w:type="dxa"/>
              <w:bottom w:w="57" w:type="dxa"/>
            </w:tcMar>
          </w:tcPr>
          <w:p w14:paraId="755A9FEC" w14:textId="77777777" w:rsidR="00C066DA" w:rsidRPr="002F0022" w:rsidRDefault="00C066DA" w:rsidP="00337794">
            <w:pPr>
              <w:rPr>
                <w:rFonts w:ascii="Arial" w:hAnsi="Arial" w:cs="Arial"/>
                <w:bCs/>
                <w:sz w:val="14"/>
                <w:szCs w:val="14"/>
                <w:highlight w:val="yellow"/>
              </w:rPr>
            </w:pPr>
          </w:p>
          <w:p w14:paraId="30B61EC4" w14:textId="6D770A87" w:rsidR="00751019" w:rsidRPr="002F0022" w:rsidRDefault="00751019" w:rsidP="00337794">
            <w:pPr>
              <w:rPr>
                <w:rFonts w:ascii="Arial" w:hAnsi="Arial" w:cs="Arial"/>
                <w:bCs/>
                <w:sz w:val="14"/>
                <w:szCs w:val="14"/>
                <w:highlight w:val="yellow"/>
              </w:rPr>
            </w:pPr>
            <w:r w:rsidRPr="002F0022">
              <w:rPr>
                <w:rFonts w:ascii="Arial" w:hAnsi="Arial" w:cs="Arial"/>
                <w:bCs/>
                <w:sz w:val="14"/>
                <w:szCs w:val="14"/>
                <w:highlight w:val="yellow"/>
              </w:rPr>
              <w:t>73%</w:t>
            </w:r>
          </w:p>
          <w:p w14:paraId="020D5CF0" w14:textId="55B31EE8" w:rsidR="00751019" w:rsidRPr="002F0022" w:rsidRDefault="00751019" w:rsidP="00337794">
            <w:pPr>
              <w:rPr>
                <w:rFonts w:ascii="Arial" w:hAnsi="Arial" w:cs="Arial"/>
                <w:bCs/>
                <w:sz w:val="14"/>
                <w:szCs w:val="14"/>
                <w:highlight w:val="yellow"/>
              </w:rPr>
            </w:pPr>
            <w:r w:rsidRPr="002F0022">
              <w:rPr>
                <w:rFonts w:ascii="Arial" w:hAnsi="Arial" w:cs="Arial"/>
                <w:bCs/>
                <w:sz w:val="14"/>
                <w:szCs w:val="14"/>
                <w:highlight w:val="yellow"/>
              </w:rPr>
              <w:t>70%</w:t>
            </w:r>
          </w:p>
          <w:p w14:paraId="0E99B6F3" w14:textId="77777777" w:rsidR="00751019" w:rsidRPr="002F0022" w:rsidRDefault="00751019" w:rsidP="00337794">
            <w:pPr>
              <w:rPr>
                <w:rFonts w:ascii="Arial" w:hAnsi="Arial" w:cs="Arial"/>
                <w:bCs/>
                <w:sz w:val="14"/>
                <w:szCs w:val="14"/>
                <w:highlight w:val="yellow"/>
              </w:rPr>
            </w:pPr>
            <w:r w:rsidRPr="002F0022">
              <w:rPr>
                <w:rFonts w:ascii="Arial" w:hAnsi="Arial" w:cs="Arial"/>
                <w:bCs/>
                <w:sz w:val="14"/>
                <w:szCs w:val="14"/>
                <w:highlight w:val="yellow"/>
              </w:rPr>
              <w:t>76%</w:t>
            </w:r>
          </w:p>
          <w:p w14:paraId="0CD9527A" w14:textId="5D9D89F8" w:rsidR="00124767" w:rsidRPr="002F0022" w:rsidRDefault="00124767" w:rsidP="00337794">
            <w:pPr>
              <w:rPr>
                <w:rFonts w:ascii="Arial" w:hAnsi="Arial" w:cs="Arial"/>
                <w:bCs/>
                <w:sz w:val="12"/>
                <w:szCs w:val="12"/>
                <w:highlight w:val="yellow"/>
              </w:rPr>
            </w:pPr>
            <w:r w:rsidRPr="002F0022">
              <w:rPr>
                <w:rFonts w:ascii="Arial" w:hAnsi="Arial" w:cs="Arial"/>
                <w:bCs/>
                <w:sz w:val="12"/>
                <w:szCs w:val="12"/>
                <w:highlight w:val="yellow"/>
              </w:rPr>
              <w:t xml:space="preserve"> </w:t>
            </w:r>
          </w:p>
        </w:tc>
        <w:tc>
          <w:tcPr>
            <w:tcW w:w="2628" w:type="dxa"/>
            <w:shd w:val="clear" w:color="auto" w:fill="F2F2F2" w:themeFill="background1" w:themeFillShade="F2"/>
          </w:tcPr>
          <w:p w14:paraId="74447153" w14:textId="77777777" w:rsidR="00D36AAD" w:rsidRPr="00F60DAA" w:rsidRDefault="00D36AAD" w:rsidP="00337794">
            <w:pPr>
              <w:rPr>
                <w:rFonts w:ascii="Arial" w:hAnsi="Arial" w:cs="Arial"/>
                <w:bCs/>
                <w:sz w:val="14"/>
                <w:szCs w:val="14"/>
              </w:rPr>
            </w:pPr>
          </w:p>
          <w:p w14:paraId="00BC6B87" w14:textId="2B93C9A4" w:rsidR="00751019" w:rsidRPr="00F60DAA" w:rsidRDefault="00751019" w:rsidP="00337794">
            <w:pPr>
              <w:rPr>
                <w:rFonts w:ascii="Arial" w:hAnsi="Arial" w:cs="Arial"/>
                <w:bCs/>
                <w:sz w:val="14"/>
                <w:szCs w:val="14"/>
              </w:rPr>
            </w:pPr>
            <w:r w:rsidRPr="00F60DAA">
              <w:rPr>
                <w:rFonts w:ascii="Arial" w:hAnsi="Arial" w:cs="Arial"/>
                <w:bCs/>
                <w:sz w:val="14"/>
                <w:szCs w:val="14"/>
              </w:rPr>
              <w:t>7</w:t>
            </w:r>
            <w:r w:rsidR="00F60DAA" w:rsidRPr="00F60DAA">
              <w:rPr>
                <w:rFonts w:ascii="Arial" w:hAnsi="Arial" w:cs="Arial"/>
                <w:bCs/>
                <w:sz w:val="14"/>
                <w:szCs w:val="14"/>
              </w:rPr>
              <w:t>3</w:t>
            </w:r>
            <w:r w:rsidRPr="00F60DAA">
              <w:rPr>
                <w:rFonts w:ascii="Arial" w:hAnsi="Arial" w:cs="Arial"/>
                <w:bCs/>
                <w:sz w:val="14"/>
                <w:szCs w:val="14"/>
              </w:rPr>
              <w:t>%</w:t>
            </w:r>
          </w:p>
          <w:p w14:paraId="5AD09637" w14:textId="4D022596" w:rsidR="00751019" w:rsidRPr="00F60DAA" w:rsidRDefault="00751019" w:rsidP="00337794">
            <w:pPr>
              <w:rPr>
                <w:rFonts w:ascii="Arial" w:hAnsi="Arial" w:cs="Arial"/>
                <w:bCs/>
                <w:sz w:val="14"/>
                <w:szCs w:val="14"/>
              </w:rPr>
            </w:pPr>
            <w:r w:rsidRPr="00F60DAA">
              <w:rPr>
                <w:rFonts w:ascii="Arial" w:hAnsi="Arial" w:cs="Arial"/>
                <w:bCs/>
                <w:sz w:val="14"/>
                <w:szCs w:val="14"/>
              </w:rPr>
              <w:t>78%</w:t>
            </w:r>
          </w:p>
          <w:p w14:paraId="083DB88A" w14:textId="1C9C2A29" w:rsidR="00751019" w:rsidRPr="00F60DAA" w:rsidRDefault="00751019" w:rsidP="00337794">
            <w:pPr>
              <w:rPr>
                <w:rFonts w:ascii="Arial" w:hAnsi="Arial" w:cs="Arial"/>
                <w:bCs/>
                <w:sz w:val="14"/>
                <w:szCs w:val="14"/>
              </w:rPr>
            </w:pPr>
            <w:r w:rsidRPr="00F60DAA">
              <w:rPr>
                <w:rFonts w:ascii="Arial" w:hAnsi="Arial" w:cs="Arial"/>
                <w:bCs/>
                <w:sz w:val="14"/>
                <w:szCs w:val="14"/>
              </w:rPr>
              <w:t>7</w:t>
            </w:r>
            <w:r w:rsidR="00F60DAA" w:rsidRPr="00F60DAA">
              <w:rPr>
                <w:rFonts w:ascii="Arial" w:hAnsi="Arial" w:cs="Arial"/>
                <w:bCs/>
                <w:sz w:val="14"/>
                <w:szCs w:val="14"/>
              </w:rPr>
              <w:t>9</w:t>
            </w:r>
            <w:r w:rsidRPr="00F60DAA">
              <w:rPr>
                <w:rFonts w:ascii="Arial" w:hAnsi="Arial" w:cs="Arial"/>
                <w:bCs/>
                <w:sz w:val="14"/>
                <w:szCs w:val="14"/>
              </w:rPr>
              <w:t>%</w:t>
            </w:r>
          </w:p>
        </w:tc>
      </w:tr>
    </w:tbl>
    <w:p w14:paraId="42F2DC03" w14:textId="5775BC95" w:rsidR="0073777A" w:rsidRPr="002954A6" w:rsidRDefault="0073777A" w:rsidP="0073777A">
      <w:pPr>
        <w:rPr>
          <w:rFonts w:ascii="Arial" w:hAnsi="Arial" w:cs="Arial"/>
        </w:rPr>
      </w:pPr>
    </w:p>
    <w:tbl>
      <w:tblPr>
        <w:tblStyle w:val="TableGrid"/>
        <w:tblW w:w="15417" w:type="dxa"/>
        <w:tblLook w:val="04A0" w:firstRow="1" w:lastRow="0" w:firstColumn="1" w:lastColumn="0" w:noHBand="0" w:noVBand="1"/>
      </w:tblPr>
      <w:tblGrid>
        <w:gridCol w:w="862"/>
        <w:gridCol w:w="14555"/>
      </w:tblGrid>
      <w:tr w:rsidR="0073777A" w:rsidRPr="00E952AF" w14:paraId="42F2DC05" w14:textId="77777777" w:rsidTr="00807565">
        <w:tc>
          <w:tcPr>
            <w:tcW w:w="15417" w:type="dxa"/>
            <w:gridSpan w:val="2"/>
            <w:shd w:val="clear" w:color="auto" w:fill="CFDCE3"/>
            <w:tcMar>
              <w:top w:w="57" w:type="dxa"/>
              <w:bottom w:w="57" w:type="dxa"/>
            </w:tcMar>
          </w:tcPr>
          <w:p w14:paraId="42F2DC04" w14:textId="530C93EC" w:rsidR="0073777A" w:rsidRPr="00E952AF" w:rsidRDefault="0073777A" w:rsidP="0073777A">
            <w:pPr>
              <w:pStyle w:val="ListParagraph"/>
              <w:numPr>
                <w:ilvl w:val="0"/>
                <w:numId w:val="4"/>
              </w:numPr>
              <w:ind w:left="426" w:hanging="284"/>
              <w:rPr>
                <w:rFonts w:ascii="Arial" w:hAnsi="Arial" w:cs="Arial"/>
                <w:b/>
                <w:sz w:val="18"/>
                <w:szCs w:val="18"/>
              </w:rPr>
            </w:pPr>
            <w:r w:rsidRPr="00E952AF">
              <w:rPr>
                <w:rFonts w:ascii="Arial" w:hAnsi="Arial" w:cs="Arial"/>
                <w:b/>
                <w:sz w:val="18"/>
                <w:szCs w:val="18"/>
              </w:rPr>
              <w:t>Barriers to future attainment (for pupils eligible for PP</w:t>
            </w:r>
            <w:r w:rsidR="0022244D" w:rsidRPr="00E952AF">
              <w:rPr>
                <w:rFonts w:ascii="Arial" w:hAnsi="Arial" w:cs="Arial"/>
                <w:b/>
                <w:sz w:val="18"/>
                <w:szCs w:val="18"/>
              </w:rPr>
              <w:t>/PPP</w:t>
            </w:r>
            <w:r w:rsidRPr="00E952AF">
              <w:rPr>
                <w:rFonts w:ascii="Arial" w:hAnsi="Arial" w:cs="Arial"/>
                <w:b/>
                <w:sz w:val="18"/>
                <w:szCs w:val="18"/>
              </w:rPr>
              <w:t xml:space="preserve"> including high ability)</w:t>
            </w:r>
          </w:p>
        </w:tc>
      </w:tr>
      <w:tr w:rsidR="0073777A" w:rsidRPr="00E952AF" w14:paraId="42F2DC07" w14:textId="77777777" w:rsidTr="00807565">
        <w:tc>
          <w:tcPr>
            <w:tcW w:w="15417" w:type="dxa"/>
            <w:gridSpan w:val="2"/>
            <w:shd w:val="clear" w:color="auto" w:fill="auto"/>
            <w:tcMar>
              <w:top w:w="57" w:type="dxa"/>
              <w:bottom w:w="57" w:type="dxa"/>
            </w:tcMar>
          </w:tcPr>
          <w:p w14:paraId="42F2DC06" w14:textId="77777777" w:rsidR="0073777A" w:rsidRPr="00E952AF" w:rsidRDefault="0073777A" w:rsidP="00807565">
            <w:pPr>
              <w:pStyle w:val="ListParagraph"/>
              <w:ind w:left="426"/>
              <w:rPr>
                <w:rFonts w:ascii="Arial" w:hAnsi="Arial" w:cs="Arial"/>
                <w:b/>
                <w:sz w:val="18"/>
                <w:szCs w:val="18"/>
              </w:rPr>
            </w:pPr>
          </w:p>
        </w:tc>
      </w:tr>
      <w:tr w:rsidR="0073777A" w:rsidRPr="00E952AF" w14:paraId="42F2DC09" w14:textId="77777777" w:rsidTr="00807565">
        <w:tc>
          <w:tcPr>
            <w:tcW w:w="15417" w:type="dxa"/>
            <w:gridSpan w:val="2"/>
            <w:shd w:val="clear" w:color="auto" w:fill="CFDCE3"/>
            <w:tcMar>
              <w:top w:w="57" w:type="dxa"/>
              <w:bottom w:w="57" w:type="dxa"/>
            </w:tcMar>
          </w:tcPr>
          <w:p w14:paraId="42F2DC08" w14:textId="77777777" w:rsidR="0073777A" w:rsidRPr="00E952AF" w:rsidRDefault="0073777A" w:rsidP="00807565">
            <w:pPr>
              <w:rPr>
                <w:rFonts w:ascii="Arial" w:hAnsi="Arial" w:cs="Arial"/>
                <w:b/>
                <w:sz w:val="18"/>
                <w:szCs w:val="18"/>
              </w:rPr>
            </w:pPr>
            <w:r w:rsidRPr="00E952AF">
              <w:rPr>
                <w:rFonts w:ascii="Arial" w:hAnsi="Arial" w:cs="Arial"/>
                <w:b/>
                <w:sz w:val="18"/>
                <w:szCs w:val="18"/>
              </w:rPr>
              <w:t xml:space="preserve"> In-school barriers </w:t>
            </w:r>
            <w:r w:rsidRPr="00E952AF">
              <w:rPr>
                <w:rFonts w:ascii="Arial" w:hAnsi="Arial" w:cs="Arial"/>
                <w:i/>
                <w:sz w:val="18"/>
                <w:szCs w:val="18"/>
              </w:rPr>
              <w:t>(issues to be addressed in school, such as poor oral language skills)</w:t>
            </w:r>
          </w:p>
        </w:tc>
      </w:tr>
      <w:tr w:rsidR="0073777A" w:rsidRPr="00E952AF" w14:paraId="42F2DC0C" w14:textId="77777777" w:rsidTr="00807565">
        <w:tc>
          <w:tcPr>
            <w:tcW w:w="862" w:type="dxa"/>
            <w:tcMar>
              <w:top w:w="57" w:type="dxa"/>
              <w:bottom w:w="57" w:type="dxa"/>
            </w:tcMar>
          </w:tcPr>
          <w:p w14:paraId="42F2DC0A" w14:textId="77777777" w:rsidR="0073777A" w:rsidRPr="00E952AF" w:rsidRDefault="0073777A" w:rsidP="0073777A">
            <w:pPr>
              <w:pStyle w:val="ListParagraph"/>
              <w:numPr>
                <w:ilvl w:val="0"/>
                <w:numId w:val="1"/>
              </w:numPr>
              <w:tabs>
                <w:tab w:val="left" w:pos="75"/>
              </w:tabs>
              <w:ind w:left="426" w:hanging="335"/>
              <w:rPr>
                <w:rFonts w:ascii="Arial" w:hAnsi="Arial" w:cs="Arial"/>
                <w:b/>
                <w:sz w:val="18"/>
                <w:szCs w:val="18"/>
              </w:rPr>
            </w:pPr>
          </w:p>
        </w:tc>
        <w:tc>
          <w:tcPr>
            <w:tcW w:w="14555" w:type="dxa"/>
          </w:tcPr>
          <w:p w14:paraId="42F2DC0B" w14:textId="14D67A5B" w:rsidR="0073777A" w:rsidRPr="00E952AF" w:rsidRDefault="00D15707" w:rsidP="00F5767A">
            <w:pPr>
              <w:rPr>
                <w:rFonts w:ascii="Arial" w:hAnsi="Arial" w:cs="Arial"/>
                <w:sz w:val="18"/>
                <w:szCs w:val="18"/>
              </w:rPr>
            </w:pPr>
            <w:r w:rsidRPr="00E952AF">
              <w:rPr>
                <w:rFonts w:ascii="Arial" w:hAnsi="Arial" w:cs="Arial"/>
                <w:noProof/>
                <w:sz w:val="18"/>
                <w:szCs w:val="18"/>
                <w:lang w:eastAsia="en-GB"/>
              </w:rPr>
              <w:t xml:space="preserve">The numbers are small and this can distort the picture of attainment </w:t>
            </w:r>
            <w:r w:rsidR="0022244D" w:rsidRPr="00E952AF">
              <w:rPr>
                <w:rFonts w:ascii="Arial" w:hAnsi="Arial" w:cs="Arial"/>
                <w:noProof/>
                <w:sz w:val="18"/>
                <w:szCs w:val="18"/>
                <w:lang w:eastAsia="en-GB"/>
              </w:rPr>
              <w:t>each year</w:t>
            </w:r>
            <w:r w:rsidR="00066EBE">
              <w:rPr>
                <w:rFonts w:ascii="Arial" w:hAnsi="Arial" w:cs="Arial"/>
                <w:noProof/>
                <w:sz w:val="18"/>
                <w:szCs w:val="18"/>
                <w:lang w:eastAsia="en-GB"/>
              </w:rPr>
              <w:t>-progress from starting points is more important to us.</w:t>
            </w:r>
            <w:r w:rsidR="006B7465">
              <w:rPr>
                <w:rFonts w:ascii="Arial" w:hAnsi="Arial" w:cs="Arial"/>
                <w:noProof/>
                <w:sz w:val="18"/>
                <w:szCs w:val="18"/>
                <w:lang w:eastAsia="en-GB"/>
              </w:rPr>
              <w:t xml:space="preserve"> </w:t>
            </w:r>
          </w:p>
        </w:tc>
      </w:tr>
      <w:tr w:rsidR="0073777A" w:rsidRPr="00E952AF" w14:paraId="42F2DC0F" w14:textId="77777777" w:rsidTr="00807565">
        <w:tc>
          <w:tcPr>
            <w:tcW w:w="862" w:type="dxa"/>
            <w:tcMar>
              <w:top w:w="57" w:type="dxa"/>
              <w:bottom w:w="57" w:type="dxa"/>
            </w:tcMar>
          </w:tcPr>
          <w:p w14:paraId="42F2DC0D" w14:textId="77777777" w:rsidR="0073777A" w:rsidRPr="00E952AF" w:rsidRDefault="0073777A" w:rsidP="0073777A">
            <w:pPr>
              <w:pStyle w:val="ListParagraph"/>
              <w:numPr>
                <w:ilvl w:val="0"/>
                <w:numId w:val="1"/>
              </w:numPr>
              <w:tabs>
                <w:tab w:val="left" w:pos="75"/>
              </w:tabs>
              <w:ind w:left="426" w:hanging="335"/>
              <w:rPr>
                <w:rFonts w:ascii="Arial" w:hAnsi="Arial" w:cs="Arial"/>
                <w:b/>
                <w:sz w:val="18"/>
                <w:szCs w:val="18"/>
              </w:rPr>
            </w:pPr>
          </w:p>
        </w:tc>
        <w:tc>
          <w:tcPr>
            <w:tcW w:w="14555" w:type="dxa"/>
          </w:tcPr>
          <w:p w14:paraId="42F2DC0E" w14:textId="3BB19F42" w:rsidR="0073777A" w:rsidRPr="00E952AF" w:rsidRDefault="00066EBE" w:rsidP="00F5767A">
            <w:pPr>
              <w:rPr>
                <w:rFonts w:ascii="Arial" w:hAnsi="Arial" w:cs="Arial"/>
                <w:sz w:val="18"/>
                <w:szCs w:val="18"/>
              </w:rPr>
            </w:pPr>
            <w:r>
              <w:rPr>
                <w:rFonts w:ascii="Arial" w:hAnsi="Arial" w:cs="Arial"/>
                <w:sz w:val="18"/>
                <w:szCs w:val="18"/>
              </w:rPr>
              <w:t>The coronavirus pandemic has meant that some children have lost more learning.</w:t>
            </w:r>
          </w:p>
        </w:tc>
      </w:tr>
      <w:tr w:rsidR="0073777A" w:rsidRPr="00E952AF" w14:paraId="42F2DC12" w14:textId="77777777" w:rsidTr="00807565">
        <w:tc>
          <w:tcPr>
            <w:tcW w:w="862" w:type="dxa"/>
            <w:tcMar>
              <w:top w:w="57" w:type="dxa"/>
              <w:bottom w:w="57" w:type="dxa"/>
            </w:tcMar>
          </w:tcPr>
          <w:p w14:paraId="42F2DC10" w14:textId="77777777" w:rsidR="0073777A" w:rsidRPr="00E952AF" w:rsidRDefault="0073777A" w:rsidP="00807565">
            <w:pPr>
              <w:pStyle w:val="ListParagraph"/>
              <w:tabs>
                <w:tab w:val="left" w:pos="75"/>
              </w:tabs>
              <w:ind w:left="426" w:hanging="335"/>
              <w:rPr>
                <w:rFonts w:ascii="Arial" w:hAnsi="Arial" w:cs="Arial"/>
                <w:b/>
                <w:sz w:val="18"/>
                <w:szCs w:val="18"/>
              </w:rPr>
            </w:pPr>
            <w:r w:rsidRPr="00E952AF">
              <w:rPr>
                <w:rFonts w:ascii="Arial" w:hAnsi="Arial" w:cs="Arial"/>
                <w:b/>
                <w:sz w:val="18"/>
                <w:szCs w:val="18"/>
              </w:rPr>
              <w:t>C.</w:t>
            </w:r>
          </w:p>
        </w:tc>
        <w:tc>
          <w:tcPr>
            <w:tcW w:w="14555" w:type="dxa"/>
          </w:tcPr>
          <w:p w14:paraId="42F2DC11" w14:textId="44DCB367" w:rsidR="0073777A" w:rsidRPr="00E952AF" w:rsidRDefault="00F5767A" w:rsidP="0022244D">
            <w:pPr>
              <w:rPr>
                <w:rFonts w:ascii="Arial" w:hAnsi="Arial" w:cs="Arial"/>
                <w:sz w:val="18"/>
                <w:szCs w:val="18"/>
              </w:rPr>
            </w:pPr>
            <w:r>
              <w:rPr>
                <w:rFonts w:ascii="Arial" w:hAnsi="Arial" w:cs="Arial"/>
                <w:sz w:val="18"/>
                <w:szCs w:val="18"/>
              </w:rPr>
              <w:t>Some PP children are also SEND and because of the small numbers can make attainment look lower.  The challenge is to ensure they make good progress from their starting points.</w:t>
            </w:r>
          </w:p>
        </w:tc>
      </w:tr>
      <w:tr w:rsidR="00D2761E" w:rsidRPr="00E952AF" w14:paraId="42F2DC15" w14:textId="77777777" w:rsidTr="00807565">
        <w:tc>
          <w:tcPr>
            <w:tcW w:w="862" w:type="dxa"/>
            <w:tcMar>
              <w:top w:w="57" w:type="dxa"/>
              <w:bottom w:w="57" w:type="dxa"/>
            </w:tcMar>
          </w:tcPr>
          <w:p w14:paraId="42F2DC13" w14:textId="77777777" w:rsidR="00D2761E" w:rsidRPr="00E952AF" w:rsidRDefault="00D2761E" w:rsidP="00807565">
            <w:pPr>
              <w:pStyle w:val="ListParagraph"/>
              <w:tabs>
                <w:tab w:val="left" w:pos="75"/>
              </w:tabs>
              <w:ind w:left="426" w:hanging="335"/>
              <w:rPr>
                <w:rFonts w:ascii="Arial" w:hAnsi="Arial" w:cs="Arial"/>
                <w:b/>
                <w:sz w:val="18"/>
                <w:szCs w:val="18"/>
              </w:rPr>
            </w:pPr>
            <w:r w:rsidRPr="00E952AF">
              <w:rPr>
                <w:rFonts w:ascii="Arial" w:hAnsi="Arial" w:cs="Arial"/>
                <w:b/>
                <w:sz w:val="18"/>
                <w:szCs w:val="18"/>
              </w:rPr>
              <w:t>D.</w:t>
            </w:r>
          </w:p>
        </w:tc>
        <w:tc>
          <w:tcPr>
            <w:tcW w:w="14555" w:type="dxa"/>
          </w:tcPr>
          <w:p w14:paraId="42F2DC14" w14:textId="04C4BDF8" w:rsidR="00D2761E" w:rsidRPr="00E952AF" w:rsidRDefault="00830EA3" w:rsidP="00D15707">
            <w:pPr>
              <w:rPr>
                <w:rFonts w:ascii="Arial" w:hAnsi="Arial" w:cs="Arial"/>
                <w:noProof/>
                <w:sz w:val="18"/>
                <w:szCs w:val="18"/>
                <w:highlight w:val="yellow"/>
                <w:lang w:eastAsia="en-GB"/>
              </w:rPr>
            </w:pPr>
            <w:r w:rsidRPr="00E952AF">
              <w:rPr>
                <w:rFonts w:ascii="Arial" w:hAnsi="Arial" w:cs="Arial"/>
                <w:noProof/>
                <w:sz w:val="18"/>
                <w:szCs w:val="18"/>
                <w:lang w:eastAsia="en-GB"/>
              </w:rPr>
              <w:t>There are a number of higher attaining pupils who are also PP pupils.  The challenge is to ensure they achieve beyond the expected standard and work at a greater depth.</w:t>
            </w:r>
          </w:p>
        </w:tc>
      </w:tr>
      <w:tr w:rsidR="00AF204E" w:rsidRPr="00E952AF" w14:paraId="4BF6EBDF" w14:textId="77777777" w:rsidTr="00807565">
        <w:tc>
          <w:tcPr>
            <w:tcW w:w="862" w:type="dxa"/>
            <w:tcMar>
              <w:top w:w="57" w:type="dxa"/>
              <w:bottom w:w="57" w:type="dxa"/>
            </w:tcMar>
          </w:tcPr>
          <w:p w14:paraId="369A8ACA" w14:textId="20743CB8" w:rsidR="00AF204E" w:rsidRPr="00E952AF" w:rsidRDefault="00AF204E" w:rsidP="00807565">
            <w:pPr>
              <w:pStyle w:val="ListParagraph"/>
              <w:tabs>
                <w:tab w:val="left" w:pos="75"/>
              </w:tabs>
              <w:ind w:left="426" w:hanging="335"/>
              <w:rPr>
                <w:rFonts w:ascii="Arial" w:hAnsi="Arial" w:cs="Arial"/>
                <w:b/>
                <w:sz w:val="18"/>
                <w:szCs w:val="18"/>
              </w:rPr>
            </w:pPr>
            <w:r>
              <w:rPr>
                <w:rFonts w:ascii="Arial" w:hAnsi="Arial" w:cs="Arial"/>
                <w:b/>
                <w:sz w:val="18"/>
                <w:szCs w:val="18"/>
              </w:rPr>
              <w:t>E.</w:t>
            </w:r>
          </w:p>
        </w:tc>
        <w:tc>
          <w:tcPr>
            <w:tcW w:w="14555" w:type="dxa"/>
          </w:tcPr>
          <w:p w14:paraId="61CB3681" w14:textId="1339D483" w:rsidR="00AF204E" w:rsidRPr="00E952AF" w:rsidRDefault="00AF204E" w:rsidP="00D15707">
            <w:pPr>
              <w:rPr>
                <w:rFonts w:ascii="Arial" w:hAnsi="Arial" w:cs="Arial"/>
                <w:noProof/>
                <w:sz w:val="18"/>
                <w:szCs w:val="18"/>
                <w:lang w:eastAsia="en-GB"/>
              </w:rPr>
            </w:pPr>
            <w:r>
              <w:rPr>
                <w:rFonts w:ascii="Arial" w:hAnsi="Arial" w:cs="Arial"/>
                <w:noProof/>
                <w:sz w:val="18"/>
                <w:szCs w:val="18"/>
                <w:lang w:eastAsia="en-GB"/>
              </w:rPr>
              <w:t>Classes are large, particularly in KS2.  Practitioner support is required to ensure all pupils including PP have targeted intervention or guidance.</w:t>
            </w:r>
          </w:p>
        </w:tc>
      </w:tr>
      <w:tr w:rsidR="0073777A" w:rsidRPr="00E952AF" w14:paraId="42F2DC17" w14:textId="77777777" w:rsidTr="00807565">
        <w:trPr>
          <w:trHeight w:val="70"/>
        </w:trPr>
        <w:tc>
          <w:tcPr>
            <w:tcW w:w="15417" w:type="dxa"/>
            <w:gridSpan w:val="2"/>
            <w:shd w:val="clear" w:color="auto" w:fill="CFDCE3"/>
            <w:tcMar>
              <w:top w:w="57" w:type="dxa"/>
              <w:bottom w:w="57" w:type="dxa"/>
            </w:tcMar>
          </w:tcPr>
          <w:p w14:paraId="42F2DC16" w14:textId="77777777" w:rsidR="0073777A" w:rsidRPr="00E952AF" w:rsidRDefault="0073777A" w:rsidP="00807565">
            <w:pPr>
              <w:rPr>
                <w:rFonts w:ascii="Arial" w:hAnsi="Arial" w:cs="Arial"/>
                <w:b/>
                <w:sz w:val="18"/>
                <w:szCs w:val="18"/>
              </w:rPr>
            </w:pPr>
            <w:r w:rsidRPr="00E952AF">
              <w:rPr>
                <w:rFonts w:ascii="Arial" w:hAnsi="Arial" w:cs="Arial"/>
                <w:b/>
                <w:sz w:val="18"/>
                <w:szCs w:val="18"/>
              </w:rPr>
              <w:t xml:space="preserve"> External barriers </w:t>
            </w:r>
            <w:r w:rsidRPr="00E952AF">
              <w:rPr>
                <w:rFonts w:ascii="Arial" w:hAnsi="Arial" w:cs="Arial"/>
                <w:i/>
                <w:sz w:val="18"/>
                <w:szCs w:val="18"/>
              </w:rPr>
              <w:t>(issues which also require action outside school, such as low attendance rates)</w:t>
            </w:r>
          </w:p>
        </w:tc>
      </w:tr>
      <w:tr w:rsidR="0073777A" w:rsidRPr="00E952AF" w14:paraId="42F2DC1A" w14:textId="77777777" w:rsidTr="00807565">
        <w:trPr>
          <w:trHeight w:val="70"/>
        </w:trPr>
        <w:tc>
          <w:tcPr>
            <w:tcW w:w="862" w:type="dxa"/>
            <w:tcMar>
              <w:top w:w="57" w:type="dxa"/>
              <w:bottom w:w="57" w:type="dxa"/>
            </w:tcMar>
          </w:tcPr>
          <w:p w14:paraId="42F2DC18" w14:textId="6E0EF598" w:rsidR="0073777A" w:rsidRPr="00E952AF" w:rsidRDefault="00AF204E" w:rsidP="00574110">
            <w:pPr>
              <w:tabs>
                <w:tab w:val="left" w:pos="60"/>
                <w:tab w:val="left" w:pos="426"/>
              </w:tabs>
              <w:ind w:left="426" w:hanging="284"/>
              <w:jc w:val="both"/>
              <w:rPr>
                <w:rFonts w:ascii="Arial" w:hAnsi="Arial" w:cs="Arial"/>
                <w:b/>
                <w:sz w:val="18"/>
                <w:szCs w:val="18"/>
              </w:rPr>
            </w:pPr>
            <w:r>
              <w:rPr>
                <w:rFonts w:ascii="Arial" w:hAnsi="Arial" w:cs="Arial"/>
                <w:b/>
                <w:sz w:val="18"/>
                <w:szCs w:val="18"/>
              </w:rPr>
              <w:t>F</w:t>
            </w:r>
            <w:r w:rsidR="0073777A" w:rsidRPr="00E952AF">
              <w:rPr>
                <w:rFonts w:ascii="Arial" w:hAnsi="Arial" w:cs="Arial"/>
                <w:b/>
                <w:sz w:val="18"/>
                <w:szCs w:val="18"/>
              </w:rPr>
              <w:t xml:space="preserve">. </w:t>
            </w:r>
          </w:p>
        </w:tc>
        <w:tc>
          <w:tcPr>
            <w:tcW w:w="14555" w:type="dxa"/>
          </w:tcPr>
          <w:p w14:paraId="42F2DC19" w14:textId="2FC56FEB" w:rsidR="0073777A" w:rsidRPr="00E952AF" w:rsidRDefault="00066EBE" w:rsidP="00842F33">
            <w:pPr>
              <w:rPr>
                <w:rFonts w:ascii="Arial" w:hAnsi="Arial" w:cs="Arial"/>
                <w:sz w:val="18"/>
                <w:szCs w:val="18"/>
              </w:rPr>
            </w:pPr>
            <w:r>
              <w:rPr>
                <w:rFonts w:ascii="Arial" w:hAnsi="Arial" w:cs="Arial"/>
                <w:sz w:val="18"/>
                <w:szCs w:val="18"/>
              </w:rPr>
              <w:t>Some children’s emotional wellbeing has suffered due to the pandemic with children feeling isolated and finding friendships more difficult.</w:t>
            </w:r>
          </w:p>
        </w:tc>
      </w:tr>
      <w:tr w:rsidR="00D2761E" w:rsidRPr="00E952AF" w14:paraId="42F2DC1D" w14:textId="77777777" w:rsidTr="00807565">
        <w:trPr>
          <w:trHeight w:val="70"/>
        </w:trPr>
        <w:tc>
          <w:tcPr>
            <w:tcW w:w="862" w:type="dxa"/>
            <w:tcMar>
              <w:top w:w="57" w:type="dxa"/>
              <w:bottom w:w="57" w:type="dxa"/>
            </w:tcMar>
          </w:tcPr>
          <w:p w14:paraId="42F2DC1B" w14:textId="4B0A8E9D" w:rsidR="00D2761E" w:rsidRPr="00E952AF" w:rsidRDefault="00AF204E" w:rsidP="00574110">
            <w:pPr>
              <w:tabs>
                <w:tab w:val="left" w:pos="60"/>
                <w:tab w:val="left" w:pos="426"/>
              </w:tabs>
              <w:ind w:left="426" w:hanging="284"/>
              <w:jc w:val="both"/>
              <w:rPr>
                <w:rFonts w:ascii="Arial" w:hAnsi="Arial" w:cs="Arial"/>
                <w:b/>
                <w:sz w:val="18"/>
                <w:szCs w:val="18"/>
              </w:rPr>
            </w:pPr>
            <w:r>
              <w:rPr>
                <w:rFonts w:ascii="Arial" w:hAnsi="Arial" w:cs="Arial"/>
                <w:b/>
                <w:sz w:val="18"/>
                <w:szCs w:val="18"/>
              </w:rPr>
              <w:t>G.</w:t>
            </w:r>
          </w:p>
        </w:tc>
        <w:tc>
          <w:tcPr>
            <w:tcW w:w="14555" w:type="dxa"/>
          </w:tcPr>
          <w:p w14:paraId="42F2DC1C" w14:textId="75138CBC" w:rsidR="00D2761E" w:rsidRPr="00E952AF" w:rsidRDefault="00066EBE" w:rsidP="00830EA3">
            <w:pPr>
              <w:rPr>
                <w:rFonts w:ascii="Arial" w:hAnsi="Arial" w:cs="Arial"/>
                <w:sz w:val="18"/>
                <w:szCs w:val="18"/>
              </w:rPr>
            </w:pPr>
            <w:r>
              <w:rPr>
                <w:rFonts w:ascii="Arial" w:hAnsi="Arial" w:cs="Arial"/>
                <w:sz w:val="18"/>
                <w:szCs w:val="18"/>
              </w:rPr>
              <w:t>Some</w:t>
            </w:r>
            <w:r w:rsidR="002F6FF7" w:rsidRPr="00E952AF">
              <w:rPr>
                <w:rFonts w:ascii="Arial" w:hAnsi="Arial" w:cs="Arial"/>
                <w:sz w:val="18"/>
                <w:szCs w:val="18"/>
              </w:rPr>
              <w:t xml:space="preserve"> p</w:t>
            </w:r>
            <w:r w:rsidR="00D2761E" w:rsidRPr="00E952AF">
              <w:rPr>
                <w:rFonts w:ascii="Arial" w:hAnsi="Arial" w:cs="Arial"/>
                <w:sz w:val="18"/>
                <w:szCs w:val="18"/>
              </w:rPr>
              <w:t xml:space="preserve">upils eligible </w:t>
            </w:r>
            <w:r w:rsidR="00830EA3" w:rsidRPr="00E952AF">
              <w:rPr>
                <w:rFonts w:ascii="Arial" w:hAnsi="Arial" w:cs="Arial"/>
                <w:sz w:val="18"/>
                <w:szCs w:val="18"/>
              </w:rPr>
              <w:t>for PP</w:t>
            </w:r>
            <w:r>
              <w:rPr>
                <w:rFonts w:ascii="Arial" w:hAnsi="Arial" w:cs="Arial"/>
                <w:sz w:val="18"/>
                <w:szCs w:val="18"/>
              </w:rPr>
              <w:t>P</w:t>
            </w:r>
            <w:r w:rsidR="00830EA3" w:rsidRPr="00E952AF">
              <w:rPr>
                <w:rFonts w:ascii="Arial" w:hAnsi="Arial" w:cs="Arial"/>
                <w:sz w:val="18"/>
                <w:szCs w:val="18"/>
              </w:rPr>
              <w:t xml:space="preserve"> display difficulties in social and e</w:t>
            </w:r>
            <w:r w:rsidR="00D2761E" w:rsidRPr="00E952AF">
              <w:rPr>
                <w:rFonts w:ascii="Arial" w:hAnsi="Arial" w:cs="Arial"/>
                <w:sz w:val="18"/>
                <w:szCs w:val="18"/>
              </w:rPr>
              <w:t>motional aspects of their learning</w:t>
            </w:r>
            <w:r w:rsidR="007331B9">
              <w:rPr>
                <w:rFonts w:ascii="Arial" w:hAnsi="Arial" w:cs="Arial"/>
                <w:sz w:val="18"/>
                <w:szCs w:val="18"/>
              </w:rPr>
              <w:t xml:space="preserve"> because of attachment issues</w:t>
            </w:r>
            <w:r w:rsidR="00D2761E" w:rsidRPr="00E952AF">
              <w:rPr>
                <w:rFonts w:ascii="Arial" w:hAnsi="Arial" w:cs="Arial"/>
                <w:sz w:val="18"/>
                <w:szCs w:val="18"/>
              </w:rPr>
              <w:t>.  This can lead to difficulties with friendship</w:t>
            </w:r>
            <w:r w:rsidR="002F6FF7" w:rsidRPr="00E952AF">
              <w:rPr>
                <w:rFonts w:ascii="Arial" w:hAnsi="Arial" w:cs="Arial"/>
                <w:sz w:val="18"/>
                <w:szCs w:val="18"/>
              </w:rPr>
              <w:t xml:space="preserve"> </w:t>
            </w:r>
            <w:proofErr w:type="gramStart"/>
            <w:r w:rsidR="002F6FF7" w:rsidRPr="00E952AF">
              <w:rPr>
                <w:rFonts w:ascii="Arial" w:hAnsi="Arial" w:cs="Arial"/>
                <w:sz w:val="18"/>
                <w:szCs w:val="18"/>
              </w:rPr>
              <w:t>groups</w:t>
            </w:r>
            <w:proofErr w:type="gramEnd"/>
            <w:r w:rsidR="002F6FF7" w:rsidRPr="00E952AF">
              <w:rPr>
                <w:rFonts w:ascii="Arial" w:hAnsi="Arial" w:cs="Arial"/>
                <w:sz w:val="18"/>
                <w:szCs w:val="18"/>
              </w:rPr>
              <w:t xml:space="preserve"> </w:t>
            </w:r>
            <w:r w:rsidR="00830EA3" w:rsidRPr="00E952AF">
              <w:rPr>
                <w:rFonts w:ascii="Arial" w:hAnsi="Arial" w:cs="Arial"/>
                <w:sz w:val="18"/>
                <w:szCs w:val="18"/>
              </w:rPr>
              <w:t xml:space="preserve">so we have to ensure that this does not impact </w:t>
            </w:r>
            <w:r w:rsidR="00F5767A">
              <w:rPr>
                <w:rFonts w:ascii="Arial" w:hAnsi="Arial" w:cs="Arial"/>
                <w:sz w:val="18"/>
                <w:szCs w:val="18"/>
              </w:rPr>
              <w:t xml:space="preserve">negatively </w:t>
            </w:r>
            <w:r w:rsidR="00830EA3" w:rsidRPr="00E952AF">
              <w:rPr>
                <w:rFonts w:ascii="Arial" w:hAnsi="Arial" w:cs="Arial"/>
                <w:sz w:val="18"/>
                <w:szCs w:val="18"/>
              </w:rPr>
              <w:t>upon their learning outcomes</w:t>
            </w:r>
            <w:r w:rsidR="00D5382D">
              <w:rPr>
                <w:rFonts w:ascii="Arial" w:hAnsi="Arial" w:cs="Arial"/>
                <w:sz w:val="18"/>
                <w:szCs w:val="18"/>
              </w:rPr>
              <w:t xml:space="preserve"> or the outcomes of others</w:t>
            </w:r>
            <w:r w:rsidR="00830EA3" w:rsidRPr="00E952AF">
              <w:rPr>
                <w:rFonts w:ascii="Arial" w:hAnsi="Arial" w:cs="Arial"/>
                <w:sz w:val="18"/>
                <w:szCs w:val="18"/>
              </w:rPr>
              <w:t>.</w:t>
            </w:r>
          </w:p>
        </w:tc>
      </w:tr>
      <w:tr w:rsidR="00AF204E" w:rsidRPr="00E952AF" w14:paraId="17B2EF51" w14:textId="77777777" w:rsidTr="00807565">
        <w:trPr>
          <w:trHeight w:val="70"/>
        </w:trPr>
        <w:tc>
          <w:tcPr>
            <w:tcW w:w="862" w:type="dxa"/>
            <w:tcMar>
              <w:top w:w="57" w:type="dxa"/>
              <w:bottom w:w="57" w:type="dxa"/>
            </w:tcMar>
          </w:tcPr>
          <w:p w14:paraId="60741576" w14:textId="2A5FAF4A" w:rsidR="00AF204E" w:rsidRDefault="00AF204E" w:rsidP="00574110">
            <w:pPr>
              <w:tabs>
                <w:tab w:val="left" w:pos="60"/>
                <w:tab w:val="left" w:pos="426"/>
              </w:tabs>
              <w:ind w:left="426" w:hanging="284"/>
              <w:jc w:val="both"/>
              <w:rPr>
                <w:rFonts w:ascii="Arial" w:hAnsi="Arial" w:cs="Arial"/>
                <w:b/>
                <w:sz w:val="18"/>
                <w:szCs w:val="18"/>
              </w:rPr>
            </w:pPr>
            <w:r>
              <w:rPr>
                <w:rFonts w:ascii="Arial" w:hAnsi="Arial" w:cs="Arial"/>
                <w:b/>
                <w:sz w:val="18"/>
                <w:szCs w:val="18"/>
              </w:rPr>
              <w:t>H.</w:t>
            </w:r>
          </w:p>
        </w:tc>
        <w:tc>
          <w:tcPr>
            <w:tcW w:w="14555" w:type="dxa"/>
          </w:tcPr>
          <w:p w14:paraId="60682DD3" w14:textId="67C8E84B" w:rsidR="00AF204E" w:rsidRPr="00E952AF" w:rsidRDefault="00AF204E" w:rsidP="00830EA3">
            <w:pPr>
              <w:rPr>
                <w:rFonts w:ascii="Arial" w:hAnsi="Arial" w:cs="Arial"/>
                <w:sz w:val="18"/>
                <w:szCs w:val="18"/>
              </w:rPr>
            </w:pPr>
            <w:r>
              <w:rPr>
                <w:rFonts w:ascii="Arial" w:hAnsi="Arial" w:cs="Arial"/>
                <w:sz w:val="18"/>
                <w:szCs w:val="18"/>
              </w:rPr>
              <w:t>Although mobility does not often happen, when it does it does not give school enough time to have a positive impact on the outcomes of these children.</w:t>
            </w:r>
          </w:p>
        </w:tc>
      </w:tr>
      <w:tr w:rsidR="00C31B1F" w:rsidRPr="00E952AF" w14:paraId="201004D9" w14:textId="77777777" w:rsidTr="00807565">
        <w:trPr>
          <w:trHeight w:val="70"/>
        </w:trPr>
        <w:tc>
          <w:tcPr>
            <w:tcW w:w="862" w:type="dxa"/>
            <w:tcMar>
              <w:top w:w="57" w:type="dxa"/>
              <w:bottom w:w="57" w:type="dxa"/>
            </w:tcMar>
          </w:tcPr>
          <w:p w14:paraId="4A550CA4" w14:textId="2E9EEA61" w:rsidR="00C31B1F" w:rsidRDefault="00C31B1F" w:rsidP="00574110">
            <w:pPr>
              <w:tabs>
                <w:tab w:val="left" w:pos="60"/>
                <w:tab w:val="left" w:pos="426"/>
              </w:tabs>
              <w:ind w:left="426" w:hanging="284"/>
              <w:jc w:val="both"/>
              <w:rPr>
                <w:rFonts w:ascii="Arial" w:hAnsi="Arial" w:cs="Arial"/>
                <w:b/>
                <w:sz w:val="18"/>
                <w:szCs w:val="18"/>
              </w:rPr>
            </w:pPr>
            <w:r>
              <w:rPr>
                <w:rFonts w:ascii="Arial" w:hAnsi="Arial" w:cs="Arial"/>
                <w:b/>
                <w:sz w:val="18"/>
                <w:szCs w:val="18"/>
              </w:rPr>
              <w:t>I.</w:t>
            </w:r>
          </w:p>
        </w:tc>
        <w:tc>
          <w:tcPr>
            <w:tcW w:w="14555" w:type="dxa"/>
          </w:tcPr>
          <w:p w14:paraId="3BD2C658" w14:textId="04EE1E11" w:rsidR="00C31B1F" w:rsidRDefault="00C31B1F" w:rsidP="00830EA3">
            <w:pPr>
              <w:rPr>
                <w:rFonts w:ascii="Arial" w:hAnsi="Arial" w:cs="Arial"/>
                <w:sz w:val="18"/>
                <w:szCs w:val="18"/>
              </w:rPr>
            </w:pPr>
            <w:r>
              <w:rPr>
                <w:rFonts w:ascii="Arial" w:hAnsi="Arial" w:cs="Arial"/>
                <w:sz w:val="18"/>
                <w:szCs w:val="18"/>
              </w:rPr>
              <w:t>Coronavirus pandemic has meant that some children have been further disadvantaged by being absent from school.</w:t>
            </w:r>
          </w:p>
        </w:tc>
      </w:tr>
    </w:tbl>
    <w:p w14:paraId="42F2DC1E" w14:textId="77777777" w:rsidR="0073777A" w:rsidRPr="00E952AF" w:rsidRDefault="0073777A" w:rsidP="0073777A">
      <w:pPr>
        <w:rPr>
          <w:rFonts w:ascii="Arial" w:hAnsi="Arial" w:cs="Arial"/>
          <w:sz w:val="18"/>
          <w:szCs w:val="18"/>
        </w:rPr>
      </w:pPr>
    </w:p>
    <w:p w14:paraId="42F2DC1F" w14:textId="77777777" w:rsidR="002F6FF7" w:rsidRPr="00E952AF" w:rsidRDefault="002F6FF7" w:rsidP="0073777A">
      <w:pPr>
        <w:rPr>
          <w:rFonts w:ascii="Arial" w:hAnsi="Arial" w:cs="Arial"/>
          <w:sz w:val="18"/>
          <w:szCs w:val="18"/>
        </w:rPr>
      </w:pPr>
    </w:p>
    <w:tbl>
      <w:tblPr>
        <w:tblStyle w:val="TableGrid"/>
        <w:tblW w:w="15352" w:type="dxa"/>
        <w:tblLayout w:type="fixed"/>
        <w:tblLook w:val="04A0" w:firstRow="1" w:lastRow="0" w:firstColumn="1" w:lastColumn="0" w:noHBand="0" w:noVBand="1"/>
      </w:tblPr>
      <w:tblGrid>
        <w:gridCol w:w="817"/>
        <w:gridCol w:w="8505"/>
        <w:gridCol w:w="6030"/>
      </w:tblGrid>
      <w:tr w:rsidR="0073777A" w:rsidRPr="00E952AF" w14:paraId="42F2DC21" w14:textId="77777777" w:rsidTr="00807565">
        <w:tc>
          <w:tcPr>
            <w:tcW w:w="15352" w:type="dxa"/>
            <w:gridSpan w:val="3"/>
            <w:shd w:val="clear" w:color="auto" w:fill="CFDCE3"/>
            <w:tcMar>
              <w:top w:w="57" w:type="dxa"/>
              <w:bottom w:w="57" w:type="dxa"/>
            </w:tcMar>
          </w:tcPr>
          <w:p w14:paraId="42F2DC20" w14:textId="77777777" w:rsidR="0073777A" w:rsidRPr="00E952AF" w:rsidRDefault="0073777A" w:rsidP="0073777A">
            <w:pPr>
              <w:pStyle w:val="ListParagraph"/>
              <w:numPr>
                <w:ilvl w:val="0"/>
                <w:numId w:val="4"/>
              </w:numPr>
              <w:ind w:left="426" w:hanging="284"/>
              <w:rPr>
                <w:rFonts w:ascii="Arial" w:hAnsi="Arial" w:cs="Arial"/>
                <w:b/>
                <w:sz w:val="18"/>
                <w:szCs w:val="18"/>
              </w:rPr>
            </w:pPr>
            <w:r w:rsidRPr="00E952AF">
              <w:rPr>
                <w:rFonts w:ascii="Arial" w:hAnsi="Arial" w:cs="Arial"/>
                <w:b/>
                <w:sz w:val="18"/>
                <w:szCs w:val="18"/>
              </w:rPr>
              <w:t xml:space="preserve">Outcomes </w:t>
            </w:r>
          </w:p>
        </w:tc>
      </w:tr>
      <w:tr w:rsidR="0073777A" w:rsidRPr="00E952AF" w14:paraId="42F2DC25" w14:textId="77777777" w:rsidTr="00807565">
        <w:tc>
          <w:tcPr>
            <w:tcW w:w="817" w:type="dxa"/>
            <w:tcMar>
              <w:top w:w="57" w:type="dxa"/>
              <w:bottom w:w="57" w:type="dxa"/>
            </w:tcMar>
          </w:tcPr>
          <w:p w14:paraId="42F2DC22" w14:textId="77777777" w:rsidR="0073777A" w:rsidRPr="00E952AF" w:rsidRDefault="0073777A" w:rsidP="00807565">
            <w:pPr>
              <w:jc w:val="both"/>
              <w:rPr>
                <w:rFonts w:ascii="Arial" w:hAnsi="Arial" w:cs="Arial"/>
                <w:sz w:val="18"/>
                <w:szCs w:val="18"/>
              </w:rPr>
            </w:pPr>
          </w:p>
        </w:tc>
        <w:tc>
          <w:tcPr>
            <w:tcW w:w="8505" w:type="dxa"/>
            <w:tcMar>
              <w:top w:w="57" w:type="dxa"/>
              <w:bottom w:w="57" w:type="dxa"/>
            </w:tcMar>
          </w:tcPr>
          <w:p w14:paraId="42F2DC23" w14:textId="77777777" w:rsidR="0073777A" w:rsidRPr="00E952AF" w:rsidRDefault="0073777A" w:rsidP="00807565">
            <w:pPr>
              <w:rPr>
                <w:rFonts w:ascii="Arial" w:hAnsi="Arial" w:cs="Arial"/>
                <w:i/>
                <w:sz w:val="18"/>
                <w:szCs w:val="18"/>
              </w:rPr>
            </w:pPr>
            <w:r w:rsidRPr="00E952AF">
              <w:rPr>
                <w:rFonts w:ascii="Arial" w:hAnsi="Arial" w:cs="Arial"/>
                <w:i/>
                <w:sz w:val="18"/>
                <w:szCs w:val="18"/>
              </w:rPr>
              <w:t>Desired outcomes and how they will be measured</w:t>
            </w:r>
          </w:p>
        </w:tc>
        <w:tc>
          <w:tcPr>
            <w:tcW w:w="6030" w:type="dxa"/>
          </w:tcPr>
          <w:p w14:paraId="42F2DC24" w14:textId="77777777" w:rsidR="0073777A" w:rsidRPr="00E952AF" w:rsidRDefault="0073777A" w:rsidP="00807565">
            <w:pPr>
              <w:rPr>
                <w:rFonts w:ascii="Arial" w:hAnsi="Arial" w:cs="Arial"/>
                <w:i/>
                <w:sz w:val="18"/>
                <w:szCs w:val="18"/>
              </w:rPr>
            </w:pPr>
            <w:r w:rsidRPr="00E952AF">
              <w:rPr>
                <w:rFonts w:ascii="Arial" w:hAnsi="Arial" w:cs="Arial"/>
                <w:i/>
                <w:sz w:val="18"/>
                <w:szCs w:val="18"/>
              </w:rPr>
              <w:t xml:space="preserve">Success criteria </w:t>
            </w:r>
          </w:p>
        </w:tc>
      </w:tr>
      <w:tr w:rsidR="0073777A" w:rsidRPr="00E952AF" w14:paraId="42F2DC29" w14:textId="77777777" w:rsidTr="00807565">
        <w:tc>
          <w:tcPr>
            <w:tcW w:w="817" w:type="dxa"/>
            <w:tcMar>
              <w:top w:w="57" w:type="dxa"/>
              <w:bottom w:w="57" w:type="dxa"/>
            </w:tcMar>
          </w:tcPr>
          <w:p w14:paraId="42F2DC26" w14:textId="77777777" w:rsidR="0073777A" w:rsidRPr="00E952AF" w:rsidRDefault="0073777A" w:rsidP="0073777A">
            <w:pPr>
              <w:pStyle w:val="ListParagraph"/>
              <w:numPr>
                <w:ilvl w:val="0"/>
                <w:numId w:val="5"/>
              </w:numPr>
              <w:tabs>
                <w:tab w:val="left" w:pos="142"/>
              </w:tabs>
              <w:ind w:left="426"/>
              <w:jc w:val="both"/>
              <w:rPr>
                <w:rFonts w:ascii="Arial" w:hAnsi="Arial" w:cs="Arial"/>
                <w:b/>
                <w:sz w:val="18"/>
                <w:szCs w:val="18"/>
              </w:rPr>
            </w:pPr>
          </w:p>
        </w:tc>
        <w:tc>
          <w:tcPr>
            <w:tcW w:w="8505" w:type="dxa"/>
            <w:tcMar>
              <w:top w:w="57" w:type="dxa"/>
              <w:bottom w:w="57" w:type="dxa"/>
            </w:tcMar>
          </w:tcPr>
          <w:p w14:paraId="42F2DC27" w14:textId="79641F0F" w:rsidR="0073777A" w:rsidRPr="00574110" w:rsidRDefault="00197908" w:rsidP="002F6FF7">
            <w:pPr>
              <w:rPr>
                <w:rFonts w:ascii="Arial" w:hAnsi="Arial" w:cs="Arial"/>
                <w:sz w:val="16"/>
                <w:szCs w:val="16"/>
              </w:rPr>
            </w:pPr>
            <w:r w:rsidRPr="00574110">
              <w:rPr>
                <w:rFonts w:ascii="Arial" w:hAnsi="Arial" w:cs="Arial"/>
                <w:sz w:val="16"/>
                <w:szCs w:val="16"/>
              </w:rPr>
              <w:t>Ensure all pupils make at least good progress from their starting points so that it is not just attainment that is measured.</w:t>
            </w:r>
          </w:p>
        </w:tc>
        <w:tc>
          <w:tcPr>
            <w:tcW w:w="6030" w:type="dxa"/>
          </w:tcPr>
          <w:p w14:paraId="42F2DC28" w14:textId="77010C1F" w:rsidR="0073777A" w:rsidRPr="00574110" w:rsidRDefault="0073777A" w:rsidP="00197908">
            <w:pPr>
              <w:rPr>
                <w:rFonts w:ascii="Arial" w:hAnsi="Arial" w:cs="Arial"/>
                <w:sz w:val="16"/>
                <w:szCs w:val="16"/>
              </w:rPr>
            </w:pPr>
            <w:r w:rsidRPr="00574110">
              <w:rPr>
                <w:rFonts w:ascii="Arial" w:hAnsi="Arial" w:cs="Arial"/>
                <w:noProof/>
                <w:sz w:val="16"/>
                <w:szCs w:val="16"/>
                <w:lang w:eastAsia="en-GB"/>
              </w:rPr>
              <w:t>Pupils</w:t>
            </w:r>
            <w:r w:rsidRPr="00574110">
              <w:rPr>
                <w:rFonts w:ascii="Arial" w:hAnsi="Arial" w:cs="Arial"/>
                <w:sz w:val="16"/>
                <w:szCs w:val="16"/>
              </w:rPr>
              <w:t xml:space="preserve"> eligible for PP </w:t>
            </w:r>
            <w:r w:rsidR="00197908" w:rsidRPr="00574110">
              <w:rPr>
                <w:rFonts w:ascii="Arial" w:hAnsi="Arial" w:cs="Arial"/>
                <w:sz w:val="16"/>
                <w:szCs w:val="16"/>
              </w:rPr>
              <w:t xml:space="preserve">across the school continue to do at least as well as their non-disadvantaged peers.  Progress and attainment comparative trackers analysed </w:t>
            </w:r>
            <w:proofErr w:type="gramStart"/>
            <w:r w:rsidR="00197908" w:rsidRPr="00574110">
              <w:rPr>
                <w:rFonts w:ascii="Arial" w:hAnsi="Arial" w:cs="Arial"/>
                <w:sz w:val="16"/>
                <w:szCs w:val="16"/>
              </w:rPr>
              <w:t>termly</w:t>
            </w:r>
            <w:proofErr w:type="gramEnd"/>
            <w:r w:rsidR="00197908" w:rsidRPr="00574110">
              <w:rPr>
                <w:rFonts w:ascii="Arial" w:hAnsi="Arial" w:cs="Arial"/>
                <w:sz w:val="16"/>
                <w:szCs w:val="16"/>
              </w:rPr>
              <w:t xml:space="preserve"> and intervention/support instigated. </w:t>
            </w:r>
          </w:p>
        </w:tc>
      </w:tr>
      <w:tr w:rsidR="0073777A" w:rsidRPr="00E952AF" w14:paraId="42F2DC31" w14:textId="77777777" w:rsidTr="00807565">
        <w:tc>
          <w:tcPr>
            <w:tcW w:w="817" w:type="dxa"/>
            <w:tcMar>
              <w:top w:w="57" w:type="dxa"/>
              <w:bottom w:w="57" w:type="dxa"/>
            </w:tcMar>
          </w:tcPr>
          <w:p w14:paraId="42F2DC2E" w14:textId="77777777" w:rsidR="0073777A" w:rsidRPr="00E952AF" w:rsidRDefault="0073777A" w:rsidP="0073777A">
            <w:pPr>
              <w:pStyle w:val="ListParagraph"/>
              <w:numPr>
                <w:ilvl w:val="0"/>
                <w:numId w:val="5"/>
              </w:numPr>
              <w:tabs>
                <w:tab w:val="left" w:pos="142"/>
              </w:tabs>
              <w:ind w:left="426"/>
              <w:jc w:val="both"/>
              <w:rPr>
                <w:rFonts w:ascii="Arial" w:hAnsi="Arial" w:cs="Arial"/>
                <w:b/>
                <w:sz w:val="18"/>
                <w:szCs w:val="18"/>
              </w:rPr>
            </w:pPr>
          </w:p>
        </w:tc>
        <w:tc>
          <w:tcPr>
            <w:tcW w:w="8505" w:type="dxa"/>
            <w:tcMar>
              <w:top w:w="57" w:type="dxa"/>
              <w:bottom w:w="57" w:type="dxa"/>
            </w:tcMar>
          </w:tcPr>
          <w:p w14:paraId="42F2DC2F" w14:textId="7418CF12" w:rsidR="0073777A" w:rsidRPr="00574110" w:rsidRDefault="00CA1594" w:rsidP="007331B9">
            <w:pPr>
              <w:rPr>
                <w:rFonts w:ascii="Arial" w:hAnsi="Arial" w:cs="Arial"/>
                <w:sz w:val="16"/>
                <w:szCs w:val="16"/>
              </w:rPr>
            </w:pPr>
            <w:r w:rsidRPr="00574110">
              <w:rPr>
                <w:rFonts w:ascii="Arial" w:hAnsi="Arial" w:cs="Arial"/>
                <w:sz w:val="16"/>
                <w:szCs w:val="16"/>
              </w:rPr>
              <w:t xml:space="preserve">For all pupils in </w:t>
            </w:r>
            <w:r w:rsidR="004F4740" w:rsidRPr="00574110">
              <w:rPr>
                <w:rFonts w:ascii="Arial" w:hAnsi="Arial" w:cs="Arial"/>
                <w:sz w:val="16"/>
                <w:szCs w:val="16"/>
              </w:rPr>
              <w:t>all year groups</w:t>
            </w:r>
            <w:r w:rsidRPr="00574110">
              <w:rPr>
                <w:rFonts w:ascii="Arial" w:hAnsi="Arial" w:cs="Arial"/>
                <w:sz w:val="16"/>
                <w:szCs w:val="16"/>
              </w:rPr>
              <w:t xml:space="preserve"> who are eligible for pupil premium to make good progress in</w:t>
            </w:r>
            <w:r w:rsidR="0015538E">
              <w:rPr>
                <w:rFonts w:ascii="Arial" w:hAnsi="Arial" w:cs="Arial"/>
                <w:sz w:val="16"/>
                <w:szCs w:val="16"/>
              </w:rPr>
              <w:t xml:space="preserve"> all subjects including</w:t>
            </w:r>
            <w:r w:rsidRPr="00574110">
              <w:rPr>
                <w:rFonts w:ascii="Arial" w:hAnsi="Arial" w:cs="Arial"/>
                <w:sz w:val="16"/>
                <w:szCs w:val="16"/>
              </w:rPr>
              <w:t xml:space="preserve"> reading</w:t>
            </w:r>
            <w:r w:rsidR="00050742" w:rsidRPr="00574110">
              <w:rPr>
                <w:rFonts w:ascii="Arial" w:hAnsi="Arial" w:cs="Arial"/>
                <w:sz w:val="16"/>
                <w:szCs w:val="16"/>
              </w:rPr>
              <w:t>, writing</w:t>
            </w:r>
            <w:r w:rsidR="007331B9" w:rsidRPr="00574110">
              <w:rPr>
                <w:rFonts w:ascii="Arial" w:hAnsi="Arial" w:cs="Arial"/>
                <w:sz w:val="16"/>
                <w:szCs w:val="16"/>
              </w:rPr>
              <w:t>,</w:t>
            </w:r>
            <w:r w:rsidR="004F4740" w:rsidRPr="00574110">
              <w:rPr>
                <w:rFonts w:ascii="Arial" w:hAnsi="Arial" w:cs="Arial"/>
                <w:sz w:val="16"/>
                <w:szCs w:val="16"/>
              </w:rPr>
              <w:t xml:space="preserve"> spelling</w:t>
            </w:r>
            <w:r w:rsidR="007331B9" w:rsidRPr="00574110">
              <w:rPr>
                <w:rFonts w:ascii="Arial" w:hAnsi="Arial" w:cs="Arial"/>
                <w:sz w:val="16"/>
                <w:szCs w:val="16"/>
              </w:rPr>
              <w:t xml:space="preserve"> and maths</w:t>
            </w:r>
            <w:r w:rsidR="004F4740" w:rsidRPr="00574110">
              <w:rPr>
                <w:rFonts w:ascii="Arial" w:hAnsi="Arial" w:cs="Arial"/>
                <w:sz w:val="16"/>
                <w:szCs w:val="16"/>
              </w:rPr>
              <w:t xml:space="preserve"> </w:t>
            </w:r>
            <w:r w:rsidR="0015538E">
              <w:rPr>
                <w:rFonts w:ascii="Arial" w:hAnsi="Arial" w:cs="Arial"/>
                <w:sz w:val="16"/>
                <w:szCs w:val="16"/>
              </w:rPr>
              <w:t xml:space="preserve">as well as the foundation subjects </w:t>
            </w:r>
            <w:r w:rsidRPr="00574110">
              <w:rPr>
                <w:rFonts w:ascii="Arial" w:hAnsi="Arial" w:cs="Arial"/>
                <w:sz w:val="16"/>
                <w:szCs w:val="16"/>
              </w:rPr>
              <w:t xml:space="preserve">from </w:t>
            </w:r>
            <w:r w:rsidR="0015538E">
              <w:rPr>
                <w:rFonts w:ascii="Arial" w:hAnsi="Arial" w:cs="Arial"/>
                <w:sz w:val="16"/>
                <w:szCs w:val="16"/>
              </w:rPr>
              <w:t xml:space="preserve">their </w:t>
            </w:r>
            <w:r w:rsidRPr="00574110">
              <w:rPr>
                <w:rFonts w:ascii="Arial" w:hAnsi="Arial" w:cs="Arial"/>
                <w:sz w:val="16"/>
                <w:szCs w:val="16"/>
              </w:rPr>
              <w:t>starting points.  This will be measured using internal progress and attainment trackers.</w:t>
            </w:r>
          </w:p>
        </w:tc>
        <w:tc>
          <w:tcPr>
            <w:tcW w:w="6030" w:type="dxa"/>
          </w:tcPr>
          <w:p w14:paraId="42F2DC30" w14:textId="5DFA0AED" w:rsidR="0073777A" w:rsidRPr="00574110" w:rsidRDefault="003824A5" w:rsidP="00CA1594">
            <w:pPr>
              <w:rPr>
                <w:rFonts w:ascii="Arial" w:hAnsi="Arial" w:cs="Arial"/>
                <w:sz w:val="16"/>
                <w:szCs w:val="16"/>
              </w:rPr>
            </w:pPr>
            <w:r w:rsidRPr="00574110">
              <w:rPr>
                <w:rFonts w:ascii="Arial" w:hAnsi="Arial" w:cs="Arial"/>
                <w:sz w:val="16"/>
                <w:szCs w:val="16"/>
              </w:rPr>
              <w:t>Level of attainment for pupils eligible for PP is close</w:t>
            </w:r>
            <w:r w:rsidR="00C31B1F">
              <w:rPr>
                <w:rFonts w:ascii="Arial" w:hAnsi="Arial" w:cs="Arial"/>
                <w:sz w:val="16"/>
                <w:szCs w:val="16"/>
              </w:rPr>
              <w:t>ly</w:t>
            </w:r>
            <w:r w:rsidRPr="00574110">
              <w:rPr>
                <w:rFonts w:ascii="Arial" w:hAnsi="Arial" w:cs="Arial"/>
                <w:sz w:val="16"/>
                <w:szCs w:val="16"/>
              </w:rPr>
              <w:t xml:space="preserve"> aligned to </w:t>
            </w:r>
            <w:proofErr w:type="gramStart"/>
            <w:r w:rsidRPr="00574110">
              <w:rPr>
                <w:rFonts w:ascii="Arial" w:hAnsi="Arial" w:cs="Arial"/>
                <w:sz w:val="16"/>
                <w:szCs w:val="16"/>
              </w:rPr>
              <w:t>non PP</w:t>
            </w:r>
            <w:proofErr w:type="gramEnd"/>
            <w:r w:rsidRPr="00574110">
              <w:rPr>
                <w:rFonts w:ascii="Arial" w:hAnsi="Arial" w:cs="Arial"/>
                <w:sz w:val="16"/>
                <w:szCs w:val="16"/>
              </w:rPr>
              <w:t xml:space="preserve"> pupils</w:t>
            </w:r>
            <w:r w:rsidR="00921FA0" w:rsidRPr="00574110">
              <w:rPr>
                <w:rFonts w:ascii="Arial" w:hAnsi="Arial" w:cs="Arial"/>
                <w:sz w:val="16"/>
                <w:szCs w:val="16"/>
              </w:rPr>
              <w:t xml:space="preserve">. </w:t>
            </w:r>
            <w:r w:rsidRPr="00574110">
              <w:rPr>
                <w:rFonts w:ascii="Arial" w:hAnsi="Arial" w:cs="Arial"/>
                <w:sz w:val="16"/>
                <w:szCs w:val="16"/>
              </w:rPr>
              <w:t xml:space="preserve"> </w:t>
            </w:r>
            <w:r w:rsidR="00CA1594" w:rsidRPr="00574110">
              <w:rPr>
                <w:rFonts w:ascii="Arial" w:hAnsi="Arial" w:cs="Arial"/>
                <w:sz w:val="16"/>
                <w:szCs w:val="16"/>
              </w:rPr>
              <w:t xml:space="preserve">Progress is </w:t>
            </w:r>
            <w:r w:rsidR="00B10032" w:rsidRPr="00574110">
              <w:rPr>
                <w:rFonts w:ascii="Arial" w:hAnsi="Arial" w:cs="Arial"/>
                <w:sz w:val="16"/>
                <w:szCs w:val="16"/>
              </w:rPr>
              <w:t>at least</w:t>
            </w:r>
            <w:r w:rsidR="00CA1594" w:rsidRPr="00574110">
              <w:rPr>
                <w:rFonts w:ascii="Arial" w:hAnsi="Arial" w:cs="Arial"/>
                <w:sz w:val="16"/>
                <w:szCs w:val="16"/>
              </w:rPr>
              <w:t xml:space="preserve"> good for all groups of pupils.</w:t>
            </w:r>
          </w:p>
        </w:tc>
      </w:tr>
      <w:tr w:rsidR="0073777A" w:rsidRPr="00E952AF" w14:paraId="42F2DC35" w14:textId="77777777" w:rsidTr="00E952AF">
        <w:trPr>
          <w:trHeight w:val="585"/>
        </w:trPr>
        <w:tc>
          <w:tcPr>
            <w:tcW w:w="817" w:type="dxa"/>
            <w:tcMar>
              <w:top w:w="57" w:type="dxa"/>
              <w:bottom w:w="57" w:type="dxa"/>
            </w:tcMar>
          </w:tcPr>
          <w:p w14:paraId="42F2DC32" w14:textId="77777777" w:rsidR="0073777A" w:rsidRPr="00E952AF" w:rsidRDefault="0073777A" w:rsidP="0073777A">
            <w:pPr>
              <w:pStyle w:val="ListParagraph"/>
              <w:numPr>
                <w:ilvl w:val="0"/>
                <w:numId w:val="5"/>
              </w:numPr>
              <w:tabs>
                <w:tab w:val="left" w:pos="142"/>
              </w:tabs>
              <w:ind w:left="426"/>
              <w:jc w:val="both"/>
              <w:rPr>
                <w:rFonts w:ascii="Arial" w:hAnsi="Arial" w:cs="Arial"/>
                <w:b/>
                <w:sz w:val="18"/>
                <w:szCs w:val="18"/>
              </w:rPr>
            </w:pPr>
          </w:p>
        </w:tc>
        <w:tc>
          <w:tcPr>
            <w:tcW w:w="8505" w:type="dxa"/>
            <w:tcMar>
              <w:top w:w="57" w:type="dxa"/>
              <w:bottom w:w="57" w:type="dxa"/>
            </w:tcMar>
          </w:tcPr>
          <w:p w14:paraId="42F2DC33" w14:textId="05FD6377" w:rsidR="0073777A" w:rsidRPr="00574110" w:rsidRDefault="00CA1594" w:rsidP="003824A5">
            <w:pPr>
              <w:rPr>
                <w:rFonts w:ascii="Arial" w:hAnsi="Arial" w:cs="Arial"/>
                <w:sz w:val="16"/>
                <w:szCs w:val="16"/>
              </w:rPr>
            </w:pPr>
            <w:r w:rsidRPr="00574110">
              <w:rPr>
                <w:rFonts w:ascii="Arial" w:hAnsi="Arial" w:cs="Arial"/>
                <w:sz w:val="16"/>
                <w:szCs w:val="16"/>
              </w:rPr>
              <w:t>Higher attaining pupils eligible for pupil premium continue to thrive in all subjects and make outstanding progress from their starting points.</w:t>
            </w:r>
          </w:p>
        </w:tc>
        <w:tc>
          <w:tcPr>
            <w:tcW w:w="6030" w:type="dxa"/>
          </w:tcPr>
          <w:p w14:paraId="42F2DC34" w14:textId="348E8DA7" w:rsidR="0073777A" w:rsidRPr="00574110" w:rsidRDefault="00CA1594" w:rsidP="003824A5">
            <w:pPr>
              <w:rPr>
                <w:rFonts w:ascii="Arial" w:hAnsi="Arial" w:cs="Arial"/>
                <w:sz w:val="16"/>
                <w:szCs w:val="16"/>
              </w:rPr>
            </w:pPr>
            <w:r w:rsidRPr="00574110">
              <w:rPr>
                <w:rFonts w:ascii="Arial" w:hAnsi="Arial" w:cs="Arial"/>
                <w:sz w:val="16"/>
                <w:szCs w:val="16"/>
              </w:rPr>
              <w:t>In house tracking evidences higher performing pupils making continuous, rapid progress with their learning being deepened.</w:t>
            </w:r>
            <w:r w:rsidR="003824A5" w:rsidRPr="00574110">
              <w:rPr>
                <w:rFonts w:ascii="Arial" w:hAnsi="Arial" w:cs="Arial"/>
                <w:sz w:val="16"/>
                <w:szCs w:val="16"/>
              </w:rPr>
              <w:t xml:space="preserve"> </w:t>
            </w:r>
            <w:r w:rsidRPr="00574110">
              <w:rPr>
                <w:rFonts w:ascii="Arial" w:hAnsi="Arial" w:cs="Arial"/>
                <w:sz w:val="16"/>
                <w:szCs w:val="16"/>
              </w:rPr>
              <w:t>At the end of Year 6 they reach the higher level within the expected standard.</w:t>
            </w:r>
            <w:r w:rsidR="00B10032" w:rsidRPr="00574110">
              <w:rPr>
                <w:rFonts w:ascii="Arial" w:hAnsi="Arial" w:cs="Arial"/>
                <w:sz w:val="16"/>
                <w:szCs w:val="16"/>
              </w:rPr>
              <w:t xml:space="preserve"> </w:t>
            </w:r>
          </w:p>
        </w:tc>
      </w:tr>
      <w:tr w:rsidR="002F6FF7" w:rsidRPr="00E952AF" w14:paraId="42F2DC39" w14:textId="77777777" w:rsidTr="00E952AF">
        <w:trPr>
          <w:trHeight w:val="640"/>
        </w:trPr>
        <w:tc>
          <w:tcPr>
            <w:tcW w:w="817" w:type="dxa"/>
            <w:tcMar>
              <w:top w:w="57" w:type="dxa"/>
              <w:bottom w:w="57" w:type="dxa"/>
            </w:tcMar>
          </w:tcPr>
          <w:p w14:paraId="42F2DC36" w14:textId="77777777" w:rsidR="002F6FF7" w:rsidRPr="00E952AF" w:rsidRDefault="002F6FF7" w:rsidP="0073777A">
            <w:pPr>
              <w:pStyle w:val="ListParagraph"/>
              <w:numPr>
                <w:ilvl w:val="0"/>
                <w:numId w:val="5"/>
              </w:numPr>
              <w:tabs>
                <w:tab w:val="left" w:pos="142"/>
              </w:tabs>
              <w:ind w:left="426"/>
              <w:jc w:val="both"/>
              <w:rPr>
                <w:rFonts w:ascii="Arial" w:hAnsi="Arial" w:cs="Arial"/>
                <w:b/>
                <w:sz w:val="18"/>
                <w:szCs w:val="18"/>
              </w:rPr>
            </w:pPr>
          </w:p>
        </w:tc>
        <w:tc>
          <w:tcPr>
            <w:tcW w:w="8505" w:type="dxa"/>
            <w:tcMar>
              <w:top w:w="57" w:type="dxa"/>
              <w:bottom w:w="57" w:type="dxa"/>
            </w:tcMar>
          </w:tcPr>
          <w:p w14:paraId="42F2DC37" w14:textId="5BDD16CF" w:rsidR="002F6FF7" w:rsidRPr="00574110" w:rsidRDefault="00842F33" w:rsidP="007331B9">
            <w:pPr>
              <w:rPr>
                <w:rFonts w:ascii="Arial" w:hAnsi="Arial" w:cs="Arial"/>
                <w:sz w:val="16"/>
                <w:szCs w:val="16"/>
              </w:rPr>
            </w:pPr>
            <w:r w:rsidRPr="00574110">
              <w:rPr>
                <w:rFonts w:ascii="Arial" w:hAnsi="Arial" w:cs="Arial"/>
                <w:sz w:val="16"/>
                <w:szCs w:val="16"/>
              </w:rPr>
              <w:t xml:space="preserve">Children entitled to pupil premium will have attendance that is as good </w:t>
            </w:r>
            <w:r w:rsidR="007331B9" w:rsidRPr="00574110">
              <w:rPr>
                <w:rFonts w:ascii="Arial" w:hAnsi="Arial" w:cs="Arial"/>
                <w:sz w:val="16"/>
                <w:szCs w:val="16"/>
              </w:rPr>
              <w:t>or</w:t>
            </w:r>
            <w:r w:rsidR="00B10032" w:rsidRPr="00574110">
              <w:rPr>
                <w:rFonts w:ascii="Arial" w:hAnsi="Arial" w:cs="Arial"/>
                <w:sz w:val="16"/>
                <w:szCs w:val="16"/>
              </w:rPr>
              <w:t xml:space="preserve"> even</w:t>
            </w:r>
            <w:r w:rsidR="007331B9" w:rsidRPr="00574110">
              <w:rPr>
                <w:rFonts w:ascii="Arial" w:hAnsi="Arial" w:cs="Arial"/>
                <w:sz w:val="16"/>
                <w:szCs w:val="16"/>
              </w:rPr>
              <w:t xml:space="preserve"> better than</w:t>
            </w:r>
            <w:r w:rsidRPr="00574110">
              <w:rPr>
                <w:rFonts w:ascii="Arial" w:hAnsi="Arial" w:cs="Arial"/>
                <w:sz w:val="16"/>
                <w:szCs w:val="16"/>
              </w:rPr>
              <w:t xml:space="preserve"> non-disadvantaged pupils at Eccleston Lane Ends</w:t>
            </w:r>
            <w:r w:rsidR="00334365" w:rsidRPr="00574110">
              <w:rPr>
                <w:rFonts w:ascii="Arial" w:hAnsi="Arial" w:cs="Arial"/>
                <w:sz w:val="16"/>
                <w:szCs w:val="16"/>
              </w:rPr>
              <w:t xml:space="preserve"> or improve due to the work undertaken</w:t>
            </w:r>
            <w:r w:rsidRPr="00574110">
              <w:rPr>
                <w:rFonts w:ascii="Arial" w:hAnsi="Arial" w:cs="Arial"/>
                <w:sz w:val="16"/>
                <w:szCs w:val="16"/>
              </w:rPr>
              <w:t>.</w:t>
            </w:r>
          </w:p>
        </w:tc>
        <w:tc>
          <w:tcPr>
            <w:tcW w:w="6030" w:type="dxa"/>
          </w:tcPr>
          <w:p w14:paraId="42F2DC38" w14:textId="0595AC55" w:rsidR="002F6FF7" w:rsidRPr="00574110" w:rsidRDefault="00C31B1F" w:rsidP="00D5382D">
            <w:pPr>
              <w:rPr>
                <w:rFonts w:ascii="Arial" w:hAnsi="Arial" w:cs="Arial"/>
                <w:sz w:val="16"/>
                <w:szCs w:val="16"/>
              </w:rPr>
            </w:pPr>
            <w:r>
              <w:rPr>
                <w:rFonts w:ascii="Arial" w:hAnsi="Arial" w:cs="Arial"/>
                <w:sz w:val="16"/>
                <w:szCs w:val="16"/>
              </w:rPr>
              <w:t>Attendance compares favourably with both school and national data.</w:t>
            </w:r>
          </w:p>
        </w:tc>
      </w:tr>
      <w:tr w:rsidR="006223AC" w:rsidRPr="00E952AF" w14:paraId="142B6137" w14:textId="77777777" w:rsidTr="00807565">
        <w:trPr>
          <w:trHeight w:val="805"/>
        </w:trPr>
        <w:tc>
          <w:tcPr>
            <w:tcW w:w="817" w:type="dxa"/>
            <w:tcMar>
              <w:top w:w="57" w:type="dxa"/>
              <w:bottom w:w="57" w:type="dxa"/>
            </w:tcMar>
          </w:tcPr>
          <w:p w14:paraId="20C653B4" w14:textId="77777777" w:rsidR="006223AC" w:rsidRPr="00E952AF" w:rsidRDefault="006223AC" w:rsidP="0073777A">
            <w:pPr>
              <w:pStyle w:val="ListParagraph"/>
              <w:numPr>
                <w:ilvl w:val="0"/>
                <w:numId w:val="5"/>
              </w:numPr>
              <w:tabs>
                <w:tab w:val="left" w:pos="142"/>
              </w:tabs>
              <w:ind w:left="426"/>
              <w:jc w:val="both"/>
              <w:rPr>
                <w:rFonts w:ascii="Arial" w:hAnsi="Arial" w:cs="Arial"/>
                <w:b/>
                <w:sz w:val="18"/>
                <w:szCs w:val="18"/>
              </w:rPr>
            </w:pPr>
          </w:p>
        </w:tc>
        <w:tc>
          <w:tcPr>
            <w:tcW w:w="8505" w:type="dxa"/>
            <w:tcMar>
              <w:top w:w="57" w:type="dxa"/>
              <w:bottom w:w="57" w:type="dxa"/>
            </w:tcMar>
          </w:tcPr>
          <w:p w14:paraId="7385E672" w14:textId="5518875A" w:rsidR="006223AC" w:rsidRPr="00574110" w:rsidRDefault="00345EA1" w:rsidP="00807565">
            <w:pPr>
              <w:rPr>
                <w:rFonts w:ascii="Arial" w:hAnsi="Arial" w:cs="Arial"/>
                <w:sz w:val="16"/>
                <w:szCs w:val="16"/>
              </w:rPr>
            </w:pPr>
            <w:r w:rsidRPr="00574110">
              <w:rPr>
                <w:rFonts w:ascii="Arial" w:hAnsi="Arial" w:cs="Arial"/>
                <w:sz w:val="16"/>
                <w:szCs w:val="16"/>
              </w:rPr>
              <w:t>Develop pupil</w:t>
            </w:r>
            <w:r w:rsidR="006223AC" w:rsidRPr="00574110">
              <w:rPr>
                <w:rFonts w:ascii="Arial" w:hAnsi="Arial" w:cs="Arial"/>
                <w:sz w:val="16"/>
                <w:szCs w:val="16"/>
              </w:rPr>
              <w:t>s</w:t>
            </w:r>
            <w:r w:rsidRPr="00574110">
              <w:rPr>
                <w:rFonts w:ascii="Arial" w:hAnsi="Arial" w:cs="Arial"/>
                <w:sz w:val="16"/>
                <w:szCs w:val="16"/>
              </w:rPr>
              <w:t>’</w:t>
            </w:r>
            <w:r w:rsidR="006223AC" w:rsidRPr="00574110">
              <w:rPr>
                <w:rFonts w:ascii="Arial" w:hAnsi="Arial" w:cs="Arial"/>
                <w:sz w:val="16"/>
                <w:szCs w:val="16"/>
              </w:rPr>
              <w:t xml:space="preserve"> </w:t>
            </w:r>
            <w:r w:rsidRPr="00574110">
              <w:rPr>
                <w:rFonts w:ascii="Arial" w:hAnsi="Arial" w:cs="Arial"/>
                <w:sz w:val="16"/>
                <w:szCs w:val="16"/>
              </w:rPr>
              <w:t>social and emotional well-being in targeted</w:t>
            </w:r>
            <w:r w:rsidR="00CA1594" w:rsidRPr="00574110">
              <w:rPr>
                <w:rFonts w:ascii="Arial" w:hAnsi="Arial" w:cs="Arial"/>
                <w:sz w:val="16"/>
                <w:szCs w:val="16"/>
              </w:rPr>
              <w:t xml:space="preserve"> individuals and</w:t>
            </w:r>
            <w:r w:rsidRPr="00574110">
              <w:rPr>
                <w:rFonts w:ascii="Arial" w:hAnsi="Arial" w:cs="Arial"/>
                <w:sz w:val="16"/>
                <w:szCs w:val="16"/>
              </w:rPr>
              <w:t xml:space="preserve"> groups throughout the school</w:t>
            </w:r>
            <w:r w:rsidR="00DA1D6E" w:rsidRPr="00574110">
              <w:rPr>
                <w:rFonts w:ascii="Arial" w:hAnsi="Arial" w:cs="Arial"/>
                <w:sz w:val="16"/>
                <w:szCs w:val="16"/>
              </w:rPr>
              <w:t>.</w:t>
            </w:r>
          </w:p>
        </w:tc>
        <w:tc>
          <w:tcPr>
            <w:tcW w:w="6030" w:type="dxa"/>
          </w:tcPr>
          <w:p w14:paraId="72E69D3F" w14:textId="71C2A1B9" w:rsidR="006223AC" w:rsidRPr="00574110" w:rsidRDefault="00B049EA" w:rsidP="006223AC">
            <w:pPr>
              <w:rPr>
                <w:rFonts w:ascii="Arial" w:hAnsi="Arial" w:cs="Arial"/>
                <w:sz w:val="16"/>
                <w:szCs w:val="16"/>
              </w:rPr>
            </w:pPr>
            <w:r w:rsidRPr="00574110">
              <w:rPr>
                <w:rFonts w:ascii="Arial" w:hAnsi="Arial" w:cs="Arial"/>
                <w:sz w:val="16"/>
                <w:szCs w:val="16"/>
              </w:rPr>
              <w:t xml:space="preserve">Intervention/support programmes demonstrate that children are more equipped to manage their feelings and relationships.  </w:t>
            </w:r>
            <w:r w:rsidR="00B10032" w:rsidRPr="00574110">
              <w:rPr>
                <w:rFonts w:ascii="Arial" w:hAnsi="Arial" w:cs="Arial"/>
                <w:sz w:val="16"/>
                <w:szCs w:val="16"/>
              </w:rPr>
              <w:t xml:space="preserve">Analysis of behaviour rewards and sanctions demonstrate that this work is impactful. </w:t>
            </w:r>
            <w:r w:rsidRPr="00574110">
              <w:rPr>
                <w:rFonts w:ascii="Arial" w:hAnsi="Arial" w:cs="Arial"/>
                <w:sz w:val="16"/>
                <w:szCs w:val="16"/>
              </w:rPr>
              <w:t xml:space="preserve">This will not </w:t>
            </w:r>
            <w:r w:rsidR="00B10032" w:rsidRPr="00574110">
              <w:rPr>
                <w:rFonts w:ascii="Arial" w:hAnsi="Arial" w:cs="Arial"/>
                <w:sz w:val="16"/>
                <w:szCs w:val="16"/>
              </w:rPr>
              <w:t xml:space="preserve">only </w:t>
            </w:r>
            <w:r w:rsidRPr="00574110">
              <w:rPr>
                <w:rFonts w:ascii="Arial" w:hAnsi="Arial" w:cs="Arial"/>
                <w:sz w:val="16"/>
                <w:szCs w:val="16"/>
              </w:rPr>
              <w:t>be a statistical analysis but through pupil voice evidence</w:t>
            </w:r>
            <w:r w:rsidR="00B3495B" w:rsidRPr="00574110">
              <w:rPr>
                <w:rFonts w:ascii="Arial" w:hAnsi="Arial" w:cs="Arial"/>
                <w:sz w:val="16"/>
                <w:szCs w:val="16"/>
              </w:rPr>
              <w:t xml:space="preserve"> and professionals</w:t>
            </w:r>
            <w:r w:rsidR="00B10032" w:rsidRPr="00574110">
              <w:rPr>
                <w:rFonts w:ascii="Arial" w:hAnsi="Arial" w:cs="Arial"/>
                <w:sz w:val="16"/>
                <w:szCs w:val="16"/>
              </w:rPr>
              <w:t>’</w:t>
            </w:r>
            <w:r w:rsidR="00B3495B" w:rsidRPr="00574110">
              <w:rPr>
                <w:rFonts w:ascii="Arial" w:hAnsi="Arial" w:cs="Arial"/>
                <w:sz w:val="16"/>
                <w:szCs w:val="16"/>
              </w:rPr>
              <w:t xml:space="preserve"> reports</w:t>
            </w:r>
            <w:r w:rsidRPr="00574110">
              <w:rPr>
                <w:rFonts w:ascii="Arial" w:hAnsi="Arial" w:cs="Arial"/>
                <w:sz w:val="16"/>
                <w:szCs w:val="16"/>
              </w:rPr>
              <w:t>.</w:t>
            </w:r>
          </w:p>
        </w:tc>
      </w:tr>
      <w:tr w:rsidR="00445514" w:rsidRPr="00E952AF" w14:paraId="51689EF2" w14:textId="77777777" w:rsidTr="00807565">
        <w:trPr>
          <w:trHeight w:val="805"/>
        </w:trPr>
        <w:tc>
          <w:tcPr>
            <w:tcW w:w="817" w:type="dxa"/>
            <w:tcMar>
              <w:top w:w="57" w:type="dxa"/>
              <w:bottom w:w="57" w:type="dxa"/>
            </w:tcMar>
          </w:tcPr>
          <w:p w14:paraId="5867FD34" w14:textId="77777777" w:rsidR="00445514" w:rsidRPr="00E952AF" w:rsidRDefault="00445514" w:rsidP="0073777A">
            <w:pPr>
              <w:pStyle w:val="ListParagraph"/>
              <w:numPr>
                <w:ilvl w:val="0"/>
                <w:numId w:val="5"/>
              </w:numPr>
              <w:tabs>
                <w:tab w:val="left" w:pos="142"/>
              </w:tabs>
              <w:ind w:left="426"/>
              <w:jc w:val="both"/>
              <w:rPr>
                <w:rFonts w:ascii="Arial" w:hAnsi="Arial" w:cs="Arial"/>
                <w:b/>
                <w:sz w:val="18"/>
                <w:szCs w:val="18"/>
              </w:rPr>
            </w:pPr>
          </w:p>
        </w:tc>
        <w:tc>
          <w:tcPr>
            <w:tcW w:w="8505" w:type="dxa"/>
            <w:tcMar>
              <w:top w:w="57" w:type="dxa"/>
              <w:bottom w:w="57" w:type="dxa"/>
            </w:tcMar>
          </w:tcPr>
          <w:p w14:paraId="2869AB07" w14:textId="3B46C5C7" w:rsidR="00445514" w:rsidRPr="00574110" w:rsidRDefault="00445514" w:rsidP="00807565">
            <w:pPr>
              <w:rPr>
                <w:rFonts w:ascii="Arial" w:hAnsi="Arial" w:cs="Arial"/>
                <w:sz w:val="16"/>
                <w:szCs w:val="16"/>
              </w:rPr>
            </w:pPr>
            <w:r w:rsidRPr="00574110">
              <w:rPr>
                <w:rFonts w:ascii="Arial" w:hAnsi="Arial" w:cs="Arial"/>
                <w:sz w:val="16"/>
                <w:szCs w:val="16"/>
              </w:rPr>
              <w:t xml:space="preserve">Access to extra-curricular activity has a high uptake from disadvantaged pupils to support social interaction and extra education. </w:t>
            </w:r>
          </w:p>
        </w:tc>
        <w:tc>
          <w:tcPr>
            <w:tcW w:w="6030" w:type="dxa"/>
          </w:tcPr>
          <w:p w14:paraId="78D2FE09" w14:textId="6928B73D" w:rsidR="00445514" w:rsidRPr="00574110" w:rsidRDefault="00445514" w:rsidP="006223AC">
            <w:pPr>
              <w:rPr>
                <w:rFonts w:ascii="Arial" w:hAnsi="Arial" w:cs="Arial"/>
                <w:sz w:val="16"/>
                <w:szCs w:val="16"/>
              </w:rPr>
            </w:pPr>
            <w:r w:rsidRPr="00574110">
              <w:rPr>
                <w:rFonts w:ascii="Arial" w:hAnsi="Arial" w:cs="Arial"/>
                <w:sz w:val="16"/>
                <w:szCs w:val="16"/>
              </w:rPr>
              <w:t>Breakfast, After School Club and other clubs and events are attended well by those entitled to pupil premium.</w:t>
            </w:r>
          </w:p>
        </w:tc>
      </w:tr>
      <w:tr w:rsidR="0015538E" w:rsidRPr="00E952AF" w14:paraId="16F804A9" w14:textId="77777777" w:rsidTr="00807565">
        <w:trPr>
          <w:trHeight w:val="805"/>
        </w:trPr>
        <w:tc>
          <w:tcPr>
            <w:tcW w:w="817" w:type="dxa"/>
            <w:tcMar>
              <w:top w:w="57" w:type="dxa"/>
              <w:bottom w:w="57" w:type="dxa"/>
            </w:tcMar>
          </w:tcPr>
          <w:p w14:paraId="35D1BD97" w14:textId="77777777" w:rsidR="0015538E" w:rsidRPr="00E952AF" w:rsidRDefault="0015538E" w:rsidP="0073777A">
            <w:pPr>
              <w:pStyle w:val="ListParagraph"/>
              <w:numPr>
                <w:ilvl w:val="0"/>
                <w:numId w:val="5"/>
              </w:numPr>
              <w:tabs>
                <w:tab w:val="left" w:pos="142"/>
              </w:tabs>
              <w:ind w:left="426"/>
              <w:jc w:val="both"/>
              <w:rPr>
                <w:rFonts w:ascii="Arial" w:hAnsi="Arial" w:cs="Arial"/>
                <w:b/>
                <w:sz w:val="18"/>
                <w:szCs w:val="18"/>
              </w:rPr>
            </w:pPr>
          </w:p>
        </w:tc>
        <w:tc>
          <w:tcPr>
            <w:tcW w:w="8505" w:type="dxa"/>
            <w:tcMar>
              <w:top w:w="57" w:type="dxa"/>
              <w:bottom w:w="57" w:type="dxa"/>
            </w:tcMar>
          </w:tcPr>
          <w:p w14:paraId="4A6316A8" w14:textId="604426D7" w:rsidR="0015538E" w:rsidRPr="00574110" w:rsidRDefault="0015538E" w:rsidP="00807565">
            <w:pPr>
              <w:rPr>
                <w:rFonts w:ascii="Arial" w:hAnsi="Arial" w:cs="Arial"/>
                <w:sz w:val="16"/>
                <w:szCs w:val="16"/>
              </w:rPr>
            </w:pPr>
            <w:r>
              <w:rPr>
                <w:rFonts w:ascii="Arial" w:hAnsi="Arial" w:cs="Arial"/>
                <w:sz w:val="16"/>
                <w:szCs w:val="16"/>
              </w:rPr>
              <w:t>Negative behaviour is reduced as children are increasingly supported during times other than lessons.</w:t>
            </w:r>
          </w:p>
        </w:tc>
        <w:tc>
          <w:tcPr>
            <w:tcW w:w="6030" w:type="dxa"/>
          </w:tcPr>
          <w:p w14:paraId="56690BD6" w14:textId="3C8EAED0" w:rsidR="0015538E" w:rsidRPr="00574110" w:rsidRDefault="0015538E" w:rsidP="006223AC">
            <w:pPr>
              <w:rPr>
                <w:rFonts w:ascii="Arial" w:hAnsi="Arial" w:cs="Arial"/>
                <w:sz w:val="16"/>
                <w:szCs w:val="16"/>
              </w:rPr>
            </w:pPr>
            <w:r>
              <w:rPr>
                <w:rFonts w:ascii="Arial" w:hAnsi="Arial" w:cs="Arial"/>
                <w:sz w:val="16"/>
                <w:szCs w:val="16"/>
              </w:rPr>
              <w:t>Behaviour records demonstrate a decrease in incidences involving disadvantaged pupils.</w:t>
            </w:r>
          </w:p>
        </w:tc>
      </w:tr>
    </w:tbl>
    <w:p w14:paraId="42F2DC3A" w14:textId="206AFC10" w:rsidR="0073777A" w:rsidRPr="002954A6" w:rsidRDefault="0073777A" w:rsidP="0073777A"/>
    <w:tbl>
      <w:tblPr>
        <w:tblStyle w:val="TableGrid"/>
        <w:tblW w:w="15304" w:type="dxa"/>
        <w:tblLayout w:type="fixed"/>
        <w:tblLook w:val="04A0" w:firstRow="1" w:lastRow="0" w:firstColumn="1" w:lastColumn="0" w:noHBand="0" w:noVBand="1"/>
      </w:tblPr>
      <w:tblGrid>
        <w:gridCol w:w="1951"/>
        <w:gridCol w:w="284"/>
        <w:gridCol w:w="1417"/>
        <w:gridCol w:w="3544"/>
        <w:gridCol w:w="4678"/>
        <w:gridCol w:w="1701"/>
        <w:gridCol w:w="1729"/>
      </w:tblGrid>
      <w:tr w:rsidR="0073777A" w:rsidRPr="002954A6" w14:paraId="42F2DC3C" w14:textId="77777777" w:rsidTr="00A94190">
        <w:tc>
          <w:tcPr>
            <w:tcW w:w="15304" w:type="dxa"/>
            <w:gridSpan w:val="7"/>
            <w:shd w:val="clear" w:color="auto" w:fill="CFDCE3"/>
            <w:tcMar>
              <w:top w:w="57" w:type="dxa"/>
              <w:bottom w:w="57" w:type="dxa"/>
            </w:tcMar>
          </w:tcPr>
          <w:p w14:paraId="42F2DC3B" w14:textId="789FF8BC" w:rsidR="0073777A" w:rsidRPr="002954A6" w:rsidRDefault="0073777A" w:rsidP="0073777A">
            <w:pPr>
              <w:pStyle w:val="ListParagraph"/>
              <w:numPr>
                <w:ilvl w:val="0"/>
                <w:numId w:val="4"/>
              </w:numPr>
              <w:ind w:left="426" w:hanging="284"/>
              <w:rPr>
                <w:rFonts w:ascii="Arial" w:hAnsi="Arial" w:cs="Arial"/>
                <w:b/>
              </w:rPr>
            </w:pPr>
            <w:r w:rsidRPr="002954A6">
              <w:rPr>
                <w:rFonts w:ascii="Arial" w:hAnsi="Arial" w:cs="Arial"/>
                <w:b/>
              </w:rPr>
              <w:t xml:space="preserve">Planned expenditure </w:t>
            </w:r>
          </w:p>
        </w:tc>
      </w:tr>
      <w:tr w:rsidR="0073777A" w:rsidRPr="002954A6" w14:paraId="42F2DC3F" w14:textId="77777777" w:rsidTr="00A94190">
        <w:tc>
          <w:tcPr>
            <w:tcW w:w="2235" w:type="dxa"/>
            <w:gridSpan w:val="2"/>
            <w:shd w:val="clear" w:color="auto" w:fill="auto"/>
            <w:tcMar>
              <w:top w:w="57" w:type="dxa"/>
              <w:bottom w:w="57" w:type="dxa"/>
            </w:tcMar>
          </w:tcPr>
          <w:p w14:paraId="42F2DC3D" w14:textId="77777777" w:rsidR="0073777A" w:rsidRPr="002954A6" w:rsidRDefault="0073777A" w:rsidP="00807565">
            <w:pPr>
              <w:pStyle w:val="ListParagraph"/>
              <w:ind w:left="0"/>
              <w:rPr>
                <w:rFonts w:ascii="Arial" w:hAnsi="Arial" w:cs="Arial"/>
                <w:b/>
              </w:rPr>
            </w:pPr>
            <w:r w:rsidRPr="002954A6">
              <w:rPr>
                <w:rFonts w:ascii="Arial" w:hAnsi="Arial" w:cs="Arial"/>
                <w:b/>
              </w:rPr>
              <w:t>Academic year</w:t>
            </w:r>
          </w:p>
        </w:tc>
        <w:tc>
          <w:tcPr>
            <w:tcW w:w="13069" w:type="dxa"/>
            <w:gridSpan w:val="5"/>
            <w:shd w:val="clear" w:color="auto" w:fill="auto"/>
          </w:tcPr>
          <w:p w14:paraId="42F2DC3E" w14:textId="1D013EAD" w:rsidR="0073777A" w:rsidRPr="002954A6" w:rsidRDefault="0015538E" w:rsidP="00807565">
            <w:pPr>
              <w:pStyle w:val="ListParagraph"/>
              <w:ind w:left="426"/>
              <w:rPr>
                <w:rFonts w:ascii="Arial" w:hAnsi="Arial" w:cs="Arial"/>
                <w:b/>
              </w:rPr>
            </w:pPr>
            <w:r>
              <w:rPr>
                <w:rFonts w:ascii="Arial" w:hAnsi="Arial" w:cs="Arial"/>
                <w:b/>
              </w:rPr>
              <w:t>20</w:t>
            </w:r>
            <w:r w:rsidR="00FD20A2">
              <w:rPr>
                <w:rFonts w:ascii="Arial" w:hAnsi="Arial" w:cs="Arial"/>
                <w:b/>
              </w:rPr>
              <w:t>20</w:t>
            </w:r>
            <w:r w:rsidR="0073777A">
              <w:rPr>
                <w:rFonts w:ascii="Arial" w:hAnsi="Arial" w:cs="Arial"/>
                <w:b/>
              </w:rPr>
              <w:t>/</w:t>
            </w:r>
            <w:r>
              <w:rPr>
                <w:rFonts w:ascii="Arial" w:hAnsi="Arial" w:cs="Arial"/>
                <w:b/>
              </w:rPr>
              <w:t>2</w:t>
            </w:r>
            <w:r w:rsidR="00FD20A2">
              <w:rPr>
                <w:rFonts w:ascii="Arial" w:hAnsi="Arial" w:cs="Arial"/>
                <w:b/>
              </w:rPr>
              <w:t>1</w:t>
            </w:r>
          </w:p>
        </w:tc>
      </w:tr>
      <w:tr w:rsidR="0073777A" w:rsidRPr="002954A6" w14:paraId="42F2DC41" w14:textId="77777777" w:rsidTr="00A94190">
        <w:tc>
          <w:tcPr>
            <w:tcW w:w="15304" w:type="dxa"/>
            <w:gridSpan w:val="7"/>
            <w:shd w:val="clear" w:color="auto" w:fill="CFDCE3"/>
            <w:tcMar>
              <w:top w:w="57" w:type="dxa"/>
              <w:bottom w:w="57" w:type="dxa"/>
            </w:tcMar>
          </w:tcPr>
          <w:p w14:paraId="42F2DC40" w14:textId="3BE1246F" w:rsidR="0073777A" w:rsidRPr="002954A6" w:rsidRDefault="0073777A" w:rsidP="006016C7">
            <w:pPr>
              <w:rPr>
                <w:rFonts w:ascii="Arial" w:hAnsi="Arial" w:cs="Arial"/>
              </w:rPr>
            </w:pPr>
            <w:r w:rsidRPr="002954A6">
              <w:rPr>
                <w:rFonts w:ascii="Arial" w:hAnsi="Arial" w:cs="Arial"/>
              </w:rPr>
              <w:t xml:space="preserve">The three headings below enable </w:t>
            </w:r>
            <w:r w:rsidR="007F717C">
              <w:rPr>
                <w:rFonts w:ascii="Arial" w:hAnsi="Arial" w:cs="Arial"/>
              </w:rPr>
              <w:t>Eccleston Lane Ends</w:t>
            </w:r>
            <w:r w:rsidRPr="002954A6">
              <w:rPr>
                <w:rFonts w:ascii="Arial" w:hAnsi="Arial" w:cs="Arial"/>
              </w:rPr>
              <w:t xml:space="preserve"> to demonstrate how </w:t>
            </w:r>
            <w:r w:rsidR="007F717C">
              <w:rPr>
                <w:rFonts w:ascii="Arial" w:hAnsi="Arial" w:cs="Arial"/>
              </w:rPr>
              <w:t>we</w:t>
            </w:r>
            <w:r w:rsidRPr="002954A6">
              <w:rPr>
                <w:rFonts w:ascii="Arial" w:hAnsi="Arial" w:cs="Arial"/>
              </w:rPr>
              <w:t xml:space="preserve"> are using the </w:t>
            </w:r>
            <w:r>
              <w:rPr>
                <w:rFonts w:ascii="Arial" w:hAnsi="Arial" w:cs="Arial"/>
              </w:rPr>
              <w:t>p</w:t>
            </w:r>
            <w:r w:rsidRPr="002954A6">
              <w:rPr>
                <w:rFonts w:ascii="Arial" w:hAnsi="Arial" w:cs="Arial"/>
              </w:rPr>
              <w:t xml:space="preserve">upil </w:t>
            </w:r>
            <w:r>
              <w:rPr>
                <w:rFonts w:ascii="Arial" w:hAnsi="Arial" w:cs="Arial"/>
              </w:rPr>
              <w:t>p</w:t>
            </w:r>
            <w:r w:rsidRPr="002954A6">
              <w:rPr>
                <w:rFonts w:ascii="Arial" w:hAnsi="Arial" w:cs="Arial"/>
              </w:rPr>
              <w:t xml:space="preserve">remium to improve classroom pedagogy, provide targeted </w:t>
            </w:r>
            <w:r w:rsidR="006016C7">
              <w:rPr>
                <w:rFonts w:ascii="Arial" w:hAnsi="Arial" w:cs="Arial"/>
              </w:rPr>
              <w:t>intervention</w:t>
            </w:r>
            <w:r w:rsidRPr="002954A6">
              <w:rPr>
                <w:rFonts w:ascii="Arial" w:hAnsi="Arial" w:cs="Arial"/>
              </w:rPr>
              <w:t xml:space="preserve"> </w:t>
            </w:r>
            <w:r w:rsidR="006016C7">
              <w:rPr>
                <w:rFonts w:ascii="Arial" w:hAnsi="Arial" w:cs="Arial"/>
              </w:rPr>
              <w:t>as well as</w:t>
            </w:r>
            <w:r w:rsidRPr="002954A6">
              <w:rPr>
                <w:rFonts w:ascii="Arial" w:hAnsi="Arial" w:cs="Arial"/>
              </w:rPr>
              <w:t xml:space="preserve"> support</w:t>
            </w:r>
            <w:r w:rsidR="006016C7">
              <w:rPr>
                <w:rFonts w:ascii="Arial" w:hAnsi="Arial" w:cs="Arial"/>
              </w:rPr>
              <w:t>ing</w:t>
            </w:r>
            <w:r w:rsidRPr="002954A6">
              <w:rPr>
                <w:rFonts w:ascii="Arial" w:hAnsi="Arial" w:cs="Arial"/>
              </w:rPr>
              <w:t xml:space="preserve"> whole school strategies. </w:t>
            </w:r>
          </w:p>
        </w:tc>
      </w:tr>
      <w:tr w:rsidR="0073777A" w:rsidRPr="002954A6" w14:paraId="42F2DC43" w14:textId="77777777" w:rsidTr="00A94190">
        <w:tc>
          <w:tcPr>
            <w:tcW w:w="15304" w:type="dxa"/>
            <w:gridSpan w:val="7"/>
            <w:shd w:val="clear" w:color="auto" w:fill="FFFFFF" w:themeFill="background1"/>
            <w:tcMar>
              <w:top w:w="57" w:type="dxa"/>
              <w:bottom w:w="57" w:type="dxa"/>
            </w:tcMar>
          </w:tcPr>
          <w:p w14:paraId="42F2DC42" w14:textId="72924C1A" w:rsidR="0073777A" w:rsidRPr="00C57B16" w:rsidRDefault="0073777A" w:rsidP="00C57B16">
            <w:pPr>
              <w:rPr>
                <w:rFonts w:ascii="Arial" w:hAnsi="Arial" w:cs="Arial"/>
                <w:b/>
              </w:rPr>
            </w:pPr>
            <w:r w:rsidRPr="00C57B16">
              <w:rPr>
                <w:rFonts w:ascii="Arial" w:hAnsi="Arial" w:cs="Arial"/>
                <w:b/>
              </w:rPr>
              <w:t>Quality of teaching for all</w:t>
            </w:r>
            <w:r w:rsidR="007F717C" w:rsidRPr="00C57B16">
              <w:rPr>
                <w:rFonts w:ascii="Arial" w:hAnsi="Arial" w:cs="Arial"/>
                <w:b/>
              </w:rPr>
              <w:t xml:space="preserve">  </w:t>
            </w:r>
          </w:p>
        </w:tc>
      </w:tr>
      <w:tr w:rsidR="0073777A" w:rsidRPr="007F717C" w14:paraId="42F2DC4A" w14:textId="77777777" w:rsidTr="00A94190">
        <w:trPr>
          <w:trHeight w:val="856"/>
        </w:trPr>
        <w:tc>
          <w:tcPr>
            <w:tcW w:w="1951" w:type="dxa"/>
            <w:tcMar>
              <w:top w:w="57" w:type="dxa"/>
              <w:bottom w:w="57" w:type="dxa"/>
            </w:tcMar>
          </w:tcPr>
          <w:p w14:paraId="42F2DC44" w14:textId="77777777" w:rsidR="0073777A" w:rsidRPr="007F717C" w:rsidRDefault="0073777A" w:rsidP="00807565">
            <w:pPr>
              <w:rPr>
                <w:rFonts w:ascii="Arial" w:hAnsi="Arial" w:cs="Arial"/>
                <w:b/>
                <w:highlight w:val="yellow"/>
              </w:rPr>
            </w:pPr>
            <w:r w:rsidRPr="001B00BD">
              <w:rPr>
                <w:rFonts w:ascii="Arial" w:hAnsi="Arial" w:cs="Arial"/>
                <w:b/>
              </w:rPr>
              <w:t>Desired outcome</w:t>
            </w:r>
          </w:p>
        </w:tc>
        <w:tc>
          <w:tcPr>
            <w:tcW w:w="1701" w:type="dxa"/>
            <w:gridSpan w:val="2"/>
            <w:tcMar>
              <w:top w:w="57" w:type="dxa"/>
              <w:bottom w:w="57" w:type="dxa"/>
            </w:tcMar>
          </w:tcPr>
          <w:p w14:paraId="42F2DC45" w14:textId="77777777" w:rsidR="0073777A" w:rsidRPr="007F717C" w:rsidRDefault="0073777A" w:rsidP="00807565">
            <w:pPr>
              <w:rPr>
                <w:rFonts w:ascii="Arial" w:hAnsi="Arial" w:cs="Arial"/>
                <w:b/>
                <w:highlight w:val="yellow"/>
              </w:rPr>
            </w:pPr>
            <w:r w:rsidRPr="001B00BD">
              <w:rPr>
                <w:rFonts w:ascii="Arial" w:hAnsi="Arial" w:cs="Arial"/>
                <w:b/>
              </w:rPr>
              <w:t>Chosen action / approach</w:t>
            </w:r>
          </w:p>
        </w:tc>
        <w:tc>
          <w:tcPr>
            <w:tcW w:w="3544" w:type="dxa"/>
            <w:shd w:val="clear" w:color="auto" w:fill="auto"/>
            <w:tcMar>
              <w:top w:w="57" w:type="dxa"/>
              <w:bottom w:w="57" w:type="dxa"/>
            </w:tcMar>
          </w:tcPr>
          <w:p w14:paraId="42F2DC46" w14:textId="77777777" w:rsidR="0073777A" w:rsidRPr="007F717C" w:rsidRDefault="0073777A" w:rsidP="00807565">
            <w:pPr>
              <w:rPr>
                <w:rFonts w:ascii="Arial" w:hAnsi="Arial" w:cs="Arial"/>
                <w:b/>
                <w:highlight w:val="yellow"/>
              </w:rPr>
            </w:pPr>
            <w:r w:rsidRPr="001B00BD">
              <w:rPr>
                <w:rFonts w:ascii="Arial" w:hAnsi="Arial" w:cs="Arial"/>
                <w:b/>
              </w:rPr>
              <w:t>What is the evidence and rationale for this choice?</w:t>
            </w:r>
          </w:p>
        </w:tc>
        <w:tc>
          <w:tcPr>
            <w:tcW w:w="4678" w:type="dxa"/>
            <w:shd w:val="clear" w:color="auto" w:fill="auto"/>
            <w:tcMar>
              <w:top w:w="57" w:type="dxa"/>
              <w:bottom w:w="57" w:type="dxa"/>
            </w:tcMar>
          </w:tcPr>
          <w:p w14:paraId="42F2DC47" w14:textId="77777777" w:rsidR="0073777A" w:rsidRPr="007F717C" w:rsidRDefault="0073777A" w:rsidP="00807565">
            <w:pPr>
              <w:rPr>
                <w:rFonts w:ascii="Arial" w:hAnsi="Arial" w:cs="Arial"/>
                <w:b/>
                <w:highlight w:val="yellow"/>
              </w:rPr>
            </w:pPr>
            <w:r w:rsidRPr="001B00BD">
              <w:rPr>
                <w:rFonts w:ascii="Arial" w:hAnsi="Arial" w:cs="Arial"/>
                <w:b/>
              </w:rPr>
              <w:t>How will you ensure it is implemented well?</w:t>
            </w:r>
          </w:p>
        </w:tc>
        <w:tc>
          <w:tcPr>
            <w:tcW w:w="1701" w:type="dxa"/>
            <w:shd w:val="clear" w:color="auto" w:fill="auto"/>
          </w:tcPr>
          <w:p w14:paraId="42F2DC48" w14:textId="77777777" w:rsidR="0073777A" w:rsidRPr="007F717C" w:rsidRDefault="0073777A" w:rsidP="00807565">
            <w:pPr>
              <w:rPr>
                <w:rFonts w:ascii="Arial" w:hAnsi="Arial" w:cs="Arial"/>
                <w:b/>
                <w:highlight w:val="yellow"/>
              </w:rPr>
            </w:pPr>
            <w:r w:rsidRPr="001B00BD">
              <w:rPr>
                <w:rFonts w:ascii="Arial" w:hAnsi="Arial" w:cs="Arial"/>
                <w:b/>
              </w:rPr>
              <w:t>Staff lead</w:t>
            </w:r>
          </w:p>
        </w:tc>
        <w:tc>
          <w:tcPr>
            <w:tcW w:w="1729" w:type="dxa"/>
          </w:tcPr>
          <w:p w14:paraId="42F2DC49" w14:textId="77777777" w:rsidR="0073777A" w:rsidRPr="00BB2A8E" w:rsidRDefault="0073777A" w:rsidP="00807565">
            <w:pPr>
              <w:rPr>
                <w:rFonts w:ascii="Arial" w:hAnsi="Arial" w:cs="Arial"/>
                <w:b/>
                <w:sz w:val="18"/>
                <w:szCs w:val="18"/>
                <w:highlight w:val="yellow"/>
              </w:rPr>
            </w:pPr>
            <w:r w:rsidRPr="00BB2A8E">
              <w:rPr>
                <w:rFonts w:ascii="Arial" w:hAnsi="Arial" w:cs="Arial"/>
                <w:b/>
                <w:sz w:val="18"/>
                <w:szCs w:val="18"/>
              </w:rPr>
              <w:t>When will you review implementation?</w:t>
            </w:r>
          </w:p>
        </w:tc>
      </w:tr>
      <w:tr w:rsidR="003065B3" w:rsidRPr="007F717C" w14:paraId="5C222A00" w14:textId="77777777" w:rsidTr="00A94190">
        <w:trPr>
          <w:trHeight w:val="289"/>
        </w:trPr>
        <w:tc>
          <w:tcPr>
            <w:tcW w:w="1951" w:type="dxa"/>
            <w:tcMar>
              <w:top w:w="57" w:type="dxa"/>
              <w:bottom w:w="57" w:type="dxa"/>
            </w:tcMar>
          </w:tcPr>
          <w:p w14:paraId="104DB851" w14:textId="6263E21B" w:rsidR="003065B3" w:rsidRDefault="00437F42" w:rsidP="00807565">
            <w:pPr>
              <w:rPr>
                <w:rFonts w:ascii="Arial" w:hAnsi="Arial" w:cs="Arial"/>
                <w:sz w:val="16"/>
                <w:szCs w:val="16"/>
              </w:rPr>
            </w:pPr>
            <w:bookmarkStart w:id="0" w:name="_Hlk530583132"/>
            <w:r>
              <w:rPr>
                <w:rFonts w:ascii="Arial" w:hAnsi="Arial" w:cs="Arial"/>
                <w:sz w:val="16"/>
                <w:szCs w:val="16"/>
              </w:rPr>
              <w:t>New</w:t>
            </w:r>
            <w:r w:rsidR="003065B3">
              <w:rPr>
                <w:rFonts w:ascii="Arial" w:hAnsi="Arial" w:cs="Arial"/>
                <w:sz w:val="16"/>
                <w:szCs w:val="16"/>
              </w:rPr>
              <w:t xml:space="preserve"> children in </w:t>
            </w:r>
            <w:r>
              <w:rPr>
                <w:rFonts w:ascii="Arial" w:hAnsi="Arial" w:cs="Arial"/>
                <w:sz w:val="16"/>
                <w:szCs w:val="16"/>
              </w:rPr>
              <w:t xml:space="preserve">YR </w:t>
            </w:r>
            <w:r w:rsidR="003065B3">
              <w:rPr>
                <w:rFonts w:ascii="Arial" w:hAnsi="Arial" w:cs="Arial"/>
                <w:sz w:val="16"/>
                <w:szCs w:val="16"/>
              </w:rPr>
              <w:t>with language and communication difficulties are identified early and supported well.</w:t>
            </w:r>
          </w:p>
        </w:tc>
        <w:tc>
          <w:tcPr>
            <w:tcW w:w="1701" w:type="dxa"/>
            <w:gridSpan w:val="2"/>
            <w:tcMar>
              <w:top w:w="57" w:type="dxa"/>
              <w:bottom w:w="57" w:type="dxa"/>
            </w:tcMar>
          </w:tcPr>
          <w:p w14:paraId="438CF177" w14:textId="77777777" w:rsidR="00455E20" w:rsidRDefault="00455E20" w:rsidP="00807565">
            <w:pPr>
              <w:rPr>
                <w:rFonts w:ascii="Arial" w:hAnsi="Arial" w:cs="Arial"/>
                <w:sz w:val="16"/>
                <w:szCs w:val="16"/>
              </w:rPr>
            </w:pPr>
            <w:r>
              <w:rPr>
                <w:rFonts w:ascii="Arial" w:hAnsi="Arial" w:cs="Arial"/>
                <w:sz w:val="16"/>
                <w:szCs w:val="16"/>
              </w:rPr>
              <w:t>Teddy Talk</w:t>
            </w:r>
          </w:p>
          <w:p w14:paraId="5AF73698" w14:textId="77777777" w:rsidR="00574110" w:rsidRDefault="00080C8C" w:rsidP="00807565">
            <w:pPr>
              <w:rPr>
                <w:rFonts w:ascii="Arial" w:hAnsi="Arial" w:cs="Arial"/>
                <w:sz w:val="16"/>
                <w:szCs w:val="16"/>
              </w:rPr>
            </w:pPr>
            <w:r>
              <w:rPr>
                <w:rFonts w:ascii="Arial" w:hAnsi="Arial" w:cs="Arial"/>
                <w:sz w:val="16"/>
                <w:szCs w:val="16"/>
              </w:rPr>
              <w:t>ELKLAN</w:t>
            </w:r>
          </w:p>
          <w:p w14:paraId="10A4C203" w14:textId="5C238D79" w:rsidR="00080C8C" w:rsidRDefault="00080C8C" w:rsidP="00807565">
            <w:pPr>
              <w:rPr>
                <w:rFonts w:ascii="Arial" w:hAnsi="Arial" w:cs="Arial"/>
                <w:sz w:val="16"/>
                <w:szCs w:val="16"/>
              </w:rPr>
            </w:pPr>
            <w:r>
              <w:rPr>
                <w:rFonts w:ascii="Arial" w:hAnsi="Arial" w:cs="Arial"/>
                <w:sz w:val="16"/>
                <w:szCs w:val="16"/>
              </w:rPr>
              <w:t>Talk Boost</w:t>
            </w:r>
          </w:p>
        </w:tc>
        <w:tc>
          <w:tcPr>
            <w:tcW w:w="3544" w:type="dxa"/>
            <w:shd w:val="clear" w:color="auto" w:fill="auto"/>
            <w:tcMar>
              <w:top w:w="57" w:type="dxa"/>
              <w:bottom w:w="57" w:type="dxa"/>
            </w:tcMar>
          </w:tcPr>
          <w:p w14:paraId="61BF00D7" w14:textId="77777777" w:rsidR="00437F42" w:rsidRDefault="00437F42" w:rsidP="00566C45">
            <w:pPr>
              <w:rPr>
                <w:rFonts w:ascii="Arial" w:hAnsi="Arial" w:cs="Arial"/>
                <w:sz w:val="16"/>
                <w:szCs w:val="16"/>
              </w:rPr>
            </w:pPr>
            <w:r>
              <w:rPr>
                <w:rFonts w:ascii="Arial" w:hAnsi="Arial" w:cs="Arial"/>
                <w:sz w:val="16"/>
                <w:szCs w:val="16"/>
              </w:rPr>
              <w:t>This is a successful programme that requires doing each year with the new YR cohort.</w:t>
            </w:r>
          </w:p>
          <w:p w14:paraId="71968E56" w14:textId="77777777" w:rsidR="00437F42" w:rsidRDefault="00437F42" w:rsidP="00566C45">
            <w:pPr>
              <w:rPr>
                <w:rFonts w:ascii="Arial" w:hAnsi="Arial" w:cs="Arial"/>
                <w:sz w:val="16"/>
                <w:szCs w:val="16"/>
              </w:rPr>
            </w:pPr>
          </w:p>
          <w:p w14:paraId="1BB3A49D" w14:textId="77903036" w:rsidR="003065B3" w:rsidRPr="00562DDB" w:rsidRDefault="00080C8C" w:rsidP="00566C45">
            <w:pPr>
              <w:rPr>
                <w:rFonts w:ascii="Arial" w:hAnsi="Arial" w:cs="Arial"/>
                <w:sz w:val="16"/>
                <w:szCs w:val="16"/>
              </w:rPr>
            </w:pPr>
            <w:r>
              <w:rPr>
                <w:rFonts w:ascii="Arial" w:hAnsi="Arial" w:cs="Arial"/>
                <w:sz w:val="16"/>
                <w:szCs w:val="16"/>
              </w:rPr>
              <w:t>These programmes are nationally recognised as improving early language and communication skills.</w:t>
            </w:r>
          </w:p>
        </w:tc>
        <w:tc>
          <w:tcPr>
            <w:tcW w:w="4678" w:type="dxa"/>
            <w:shd w:val="clear" w:color="auto" w:fill="auto"/>
            <w:tcMar>
              <w:top w:w="57" w:type="dxa"/>
              <w:bottom w:w="57" w:type="dxa"/>
            </w:tcMar>
          </w:tcPr>
          <w:p w14:paraId="7D27B159" w14:textId="77777777" w:rsidR="003065B3" w:rsidRDefault="00080C8C" w:rsidP="00A6403E">
            <w:pPr>
              <w:pStyle w:val="ListParagraph"/>
              <w:numPr>
                <w:ilvl w:val="0"/>
                <w:numId w:val="6"/>
              </w:numPr>
              <w:rPr>
                <w:rFonts w:ascii="Arial" w:hAnsi="Arial" w:cs="Arial"/>
                <w:sz w:val="16"/>
                <w:szCs w:val="16"/>
              </w:rPr>
            </w:pPr>
            <w:r>
              <w:rPr>
                <w:rFonts w:ascii="Arial" w:hAnsi="Arial" w:cs="Arial"/>
                <w:sz w:val="16"/>
                <w:szCs w:val="16"/>
              </w:rPr>
              <w:t>Staff trained by specialist staff from LASC.</w:t>
            </w:r>
          </w:p>
          <w:p w14:paraId="6AA66207" w14:textId="77777777" w:rsidR="00080C8C" w:rsidRDefault="005A2E67" w:rsidP="00A6403E">
            <w:pPr>
              <w:pStyle w:val="ListParagraph"/>
              <w:numPr>
                <w:ilvl w:val="0"/>
                <w:numId w:val="6"/>
              </w:numPr>
              <w:rPr>
                <w:rFonts w:ascii="Arial" w:hAnsi="Arial" w:cs="Arial"/>
                <w:sz w:val="16"/>
                <w:szCs w:val="16"/>
              </w:rPr>
            </w:pPr>
            <w:r>
              <w:rPr>
                <w:rFonts w:ascii="Arial" w:hAnsi="Arial" w:cs="Arial"/>
                <w:sz w:val="16"/>
                <w:szCs w:val="16"/>
              </w:rPr>
              <w:t>Identified lead practitioners to deliver.</w:t>
            </w:r>
          </w:p>
          <w:p w14:paraId="713FCAD0" w14:textId="77777777" w:rsidR="005A2E67" w:rsidRDefault="005A2E67" w:rsidP="00A6403E">
            <w:pPr>
              <w:pStyle w:val="ListParagraph"/>
              <w:numPr>
                <w:ilvl w:val="0"/>
                <w:numId w:val="6"/>
              </w:numPr>
              <w:rPr>
                <w:rFonts w:ascii="Arial" w:hAnsi="Arial" w:cs="Arial"/>
                <w:sz w:val="16"/>
                <w:szCs w:val="16"/>
              </w:rPr>
            </w:pPr>
            <w:r>
              <w:rPr>
                <w:rFonts w:ascii="Arial" w:hAnsi="Arial" w:cs="Arial"/>
                <w:sz w:val="16"/>
                <w:szCs w:val="16"/>
              </w:rPr>
              <w:t>Children identified quickly on entry to school so programmes can be impactful early in the school year.</w:t>
            </w:r>
          </w:p>
          <w:p w14:paraId="55BEE55D" w14:textId="7FC467E0" w:rsidR="005A2E67" w:rsidRDefault="00455E20" w:rsidP="00A6403E">
            <w:pPr>
              <w:pStyle w:val="ListParagraph"/>
              <w:numPr>
                <w:ilvl w:val="0"/>
                <w:numId w:val="6"/>
              </w:numPr>
              <w:rPr>
                <w:rFonts w:ascii="Arial" w:hAnsi="Arial" w:cs="Arial"/>
                <w:sz w:val="16"/>
                <w:szCs w:val="16"/>
              </w:rPr>
            </w:pPr>
            <w:r>
              <w:rPr>
                <w:rFonts w:ascii="Arial" w:hAnsi="Arial" w:cs="Arial"/>
                <w:sz w:val="16"/>
                <w:szCs w:val="16"/>
              </w:rPr>
              <w:t>Monitor impact of interventions-report to Governors.</w:t>
            </w:r>
          </w:p>
        </w:tc>
        <w:tc>
          <w:tcPr>
            <w:tcW w:w="1701" w:type="dxa"/>
            <w:shd w:val="clear" w:color="auto" w:fill="auto"/>
          </w:tcPr>
          <w:p w14:paraId="177201D2" w14:textId="511DA432" w:rsidR="003065B3" w:rsidRDefault="005A2E67" w:rsidP="00455E20">
            <w:pPr>
              <w:rPr>
                <w:rFonts w:ascii="Arial" w:hAnsi="Arial" w:cs="Arial"/>
                <w:sz w:val="16"/>
                <w:szCs w:val="16"/>
              </w:rPr>
            </w:pPr>
            <w:r>
              <w:rPr>
                <w:rFonts w:ascii="Arial" w:hAnsi="Arial" w:cs="Arial"/>
                <w:sz w:val="16"/>
                <w:szCs w:val="16"/>
              </w:rPr>
              <w:t>EYFS teacher</w:t>
            </w:r>
            <w:r w:rsidR="00455E20">
              <w:rPr>
                <w:rFonts w:ascii="Arial" w:hAnsi="Arial" w:cs="Arial"/>
                <w:sz w:val="16"/>
                <w:szCs w:val="16"/>
              </w:rPr>
              <w:t xml:space="preserve">s </w:t>
            </w:r>
          </w:p>
        </w:tc>
        <w:tc>
          <w:tcPr>
            <w:tcW w:w="1729" w:type="dxa"/>
          </w:tcPr>
          <w:p w14:paraId="406E3964" w14:textId="77777777" w:rsidR="003065B3" w:rsidRDefault="004978C4" w:rsidP="00807565">
            <w:pPr>
              <w:rPr>
                <w:rFonts w:ascii="Arial" w:hAnsi="Arial" w:cs="Arial"/>
                <w:sz w:val="16"/>
                <w:szCs w:val="16"/>
              </w:rPr>
            </w:pPr>
            <w:r>
              <w:rPr>
                <w:rFonts w:ascii="Arial" w:hAnsi="Arial" w:cs="Arial"/>
                <w:sz w:val="16"/>
                <w:szCs w:val="16"/>
              </w:rPr>
              <w:t>Termly assessment through progress reports to SLT.</w:t>
            </w:r>
          </w:p>
          <w:p w14:paraId="121293A0" w14:textId="77777777" w:rsidR="0039016C" w:rsidRDefault="0039016C" w:rsidP="00807565">
            <w:pPr>
              <w:rPr>
                <w:rFonts w:ascii="Arial" w:hAnsi="Arial" w:cs="Arial"/>
                <w:sz w:val="16"/>
                <w:szCs w:val="16"/>
              </w:rPr>
            </w:pPr>
          </w:p>
          <w:p w14:paraId="0BBC9163" w14:textId="1B57CBBD" w:rsidR="0039016C" w:rsidRPr="00562DDB" w:rsidRDefault="0039016C" w:rsidP="00807565">
            <w:pPr>
              <w:rPr>
                <w:rFonts w:ascii="Arial" w:hAnsi="Arial" w:cs="Arial"/>
                <w:sz w:val="16"/>
                <w:szCs w:val="16"/>
              </w:rPr>
            </w:pPr>
            <w:r w:rsidRPr="00D5382D">
              <w:rPr>
                <w:rFonts w:ascii="Arial" w:hAnsi="Arial" w:cs="Arial"/>
                <w:sz w:val="16"/>
                <w:szCs w:val="16"/>
              </w:rPr>
              <w:t>Cost £</w:t>
            </w:r>
            <w:r w:rsidR="003B3B4C">
              <w:rPr>
                <w:rFonts w:ascii="Arial" w:hAnsi="Arial" w:cs="Arial"/>
                <w:sz w:val="16"/>
                <w:szCs w:val="16"/>
              </w:rPr>
              <w:t>2000</w:t>
            </w:r>
          </w:p>
        </w:tc>
      </w:tr>
      <w:bookmarkEnd w:id="0"/>
      <w:tr w:rsidR="0073777A" w:rsidRPr="007F717C" w14:paraId="42F2DC59" w14:textId="77777777" w:rsidTr="00A94190">
        <w:trPr>
          <w:trHeight w:val="289"/>
        </w:trPr>
        <w:tc>
          <w:tcPr>
            <w:tcW w:w="1951" w:type="dxa"/>
            <w:tcMar>
              <w:top w:w="57" w:type="dxa"/>
              <w:bottom w:w="57" w:type="dxa"/>
            </w:tcMar>
          </w:tcPr>
          <w:p w14:paraId="42F2DC4B" w14:textId="0F703640" w:rsidR="0073777A" w:rsidRPr="00562DDB" w:rsidRDefault="007A0CB4" w:rsidP="00807565">
            <w:pPr>
              <w:rPr>
                <w:rFonts w:ascii="Arial" w:hAnsi="Arial" w:cs="Arial"/>
                <w:sz w:val="16"/>
                <w:szCs w:val="16"/>
              </w:rPr>
            </w:pPr>
            <w:r>
              <w:rPr>
                <w:rFonts w:ascii="Arial" w:hAnsi="Arial" w:cs="Arial"/>
                <w:sz w:val="16"/>
                <w:szCs w:val="16"/>
              </w:rPr>
              <w:t>All children access an effective phonics teaching programme with good results (at the end of Y1 and Y2 during the coronavirus year)</w:t>
            </w:r>
          </w:p>
          <w:p w14:paraId="42F2DC4C" w14:textId="77777777" w:rsidR="0073777A" w:rsidRPr="00562DDB" w:rsidRDefault="0073777A" w:rsidP="00807565">
            <w:pPr>
              <w:rPr>
                <w:rFonts w:ascii="Arial" w:hAnsi="Arial" w:cs="Arial"/>
                <w:sz w:val="16"/>
                <w:szCs w:val="16"/>
                <w:highlight w:val="yellow"/>
              </w:rPr>
            </w:pPr>
          </w:p>
          <w:p w14:paraId="42F2DC4E" w14:textId="77777777" w:rsidR="0073777A" w:rsidRPr="00562DDB" w:rsidRDefault="0073777A" w:rsidP="00C800B9">
            <w:pPr>
              <w:rPr>
                <w:rFonts w:ascii="Arial" w:hAnsi="Arial" w:cs="Arial"/>
                <w:b/>
                <w:sz w:val="16"/>
                <w:szCs w:val="16"/>
                <w:highlight w:val="yellow"/>
              </w:rPr>
            </w:pPr>
          </w:p>
        </w:tc>
        <w:tc>
          <w:tcPr>
            <w:tcW w:w="1701" w:type="dxa"/>
            <w:gridSpan w:val="2"/>
            <w:tcMar>
              <w:top w:w="57" w:type="dxa"/>
              <w:bottom w:w="57" w:type="dxa"/>
            </w:tcMar>
          </w:tcPr>
          <w:p w14:paraId="42F2DC4F" w14:textId="4DD1F618" w:rsidR="0073777A" w:rsidRDefault="00574110" w:rsidP="00807565">
            <w:pPr>
              <w:rPr>
                <w:rFonts w:ascii="Arial" w:hAnsi="Arial" w:cs="Arial"/>
                <w:sz w:val="16"/>
                <w:szCs w:val="16"/>
              </w:rPr>
            </w:pPr>
            <w:r>
              <w:rPr>
                <w:rFonts w:ascii="Arial" w:hAnsi="Arial" w:cs="Arial"/>
                <w:sz w:val="16"/>
                <w:szCs w:val="16"/>
              </w:rPr>
              <w:t xml:space="preserve">Two qualified teachers deliver English lessons in KS1.  </w:t>
            </w:r>
          </w:p>
          <w:p w14:paraId="0ADAC59F" w14:textId="7056AD09" w:rsidR="00574110" w:rsidRPr="00562DDB" w:rsidRDefault="00574110" w:rsidP="00807565">
            <w:pPr>
              <w:rPr>
                <w:rFonts w:ascii="Arial" w:hAnsi="Arial" w:cs="Arial"/>
                <w:sz w:val="16"/>
                <w:szCs w:val="16"/>
              </w:rPr>
            </w:pPr>
            <w:r>
              <w:rPr>
                <w:rFonts w:ascii="Arial" w:hAnsi="Arial" w:cs="Arial"/>
                <w:sz w:val="16"/>
                <w:szCs w:val="16"/>
              </w:rPr>
              <w:t>Teachers identify who are the more able and who need greater support to make ARE in Y1 and Y2.</w:t>
            </w:r>
          </w:p>
          <w:p w14:paraId="42F2DC50" w14:textId="77777777" w:rsidR="0073777A" w:rsidRPr="00562DDB" w:rsidRDefault="0073777A" w:rsidP="00807565">
            <w:pPr>
              <w:rPr>
                <w:rFonts w:ascii="Arial" w:hAnsi="Arial" w:cs="Arial"/>
                <w:sz w:val="16"/>
                <w:szCs w:val="16"/>
                <w:highlight w:val="yellow"/>
              </w:rPr>
            </w:pPr>
          </w:p>
          <w:p w14:paraId="42F2DC51" w14:textId="4A01E552" w:rsidR="0073777A" w:rsidRPr="00562DDB" w:rsidRDefault="0073777A" w:rsidP="00807565">
            <w:pPr>
              <w:rPr>
                <w:rFonts w:ascii="Arial" w:hAnsi="Arial" w:cs="Arial"/>
                <w:b/>
                <w:sz w:val="16"/>
                <w:szCs w:val="16"/>
                <w:highlight w:val="yellow"/>
              </w:rPr>
            </w:pPr>
          </w:p>
        </w:tc>
        <w:tc>
          <w:tcPr>
            <w:tcW w:w="3544" w:type="dxa"/>
            <w:shd w:val="clear" w:color="auto" w:fill="auto"/>
            <w:tcMar>
              <w:top w:w="57" w:type="dxa"/>
              <w:bottom w:w="57" w:type="dxa"/>
            </w:tcMar>
          </w:tcPr>
          <w:p w14:paraId="62ED3B32" w14:textId="62790314" w:rsidR="00566C45" w:rsidRPr="00562DDB" w:rsidRDefault="0073777A" w:rsidP="00566C45">
            <w:pPr>
              <w:rPr>
                <w:rFonts w:ascii="Arial" w:hAnsi="Arial" w:cs="Arial"/>
                <w:color w:val="000000" w:themeColor="text1"/>
                <w:sz w:val="16"/>
                <w:szCs w:val="16"/>
              </w:rPr>
            </w:pPr>
            <w:r w:rsidRPr="00562DDB">
              <w:rPr>
                <w:rFonts w:ascii="Arial" w:hAnsi="Arial" w:cs="Arial"/>
                <w:sz w:val="16"/>
                <w:szCs w:val="16"/>
              </w:rPr>
              <w:t xml:space="preserve">Many different evidence sources, e.g. EEF Toolkit suggest </w:t>
            </w:r>
            <w:r w:rsidR="00566C45" w:rsidRPr="00562DDB">
              <w:rPr>
                <w:rFonts w:ascii="Arial" w:hAnsi="Arial" w:cs="Arial"/>
                <w:color w:val="000000" w:themeColor="text1"/>
                <w:sz w:val="16"/>
                <w:szCs w:val="16"/>
                <w:lang w:val="en-US"/>
              </w:rPr>
              <w:t>Phonics approaches have consistently found to be effective in supporting younger readers to master the basics of reading</w:t>
            </w:r>
            <w:r w:rsidR="00C800B9" w:rsidRPr="00562DDB">
              <w:rPr>
                <w:rFonts w:ascii="Arial" w:hAnsi="Arial" w:cs="Arial"/>
                <w:color w:val="000000" w:themeColor="text1"/>
                <w:sz w:val="16"/>
                <w:szCs w:val="16"/>
                <w:lang w:val="en-US"/>
              </w:rPr>
              <w:t xml:space="preserve"> and that </w:t>
            </w:r>
            <w:r w:rsidR="00C800B9" w:rsidRPr="00562DDB">
              <w:rPr>
                <w:rFonts w:ascii="Arial" w:hAnsi="Arial" w:cs="Arial"/>
                <w:color w:val="212C33"/>
                <w:sz w:val="16"/>
                <w:szCs w:val="16"/>
                <w:lang w:val="en-US"/>
              </w:rPr>
              <w:t>that expertise is a key component of successful teaching of early reading.</w:t>
            </w:r>
          </w:p>
          <w:p w14:paraId="42F2DC52" w14:textId="026719D4" w:rsidR="0073777A" w:rsidRPr="00562DDB" w:rsidRDefault="0073777A" w:rsidP="00566C45">
            <w:pPr>
              <w:rPr>
                <w:rFonts w:ascii="Arial" w:hAnsi="Arial" w:cs="Arial"/>
                <w:b/>
                <w:sz w:val="16"/>
                <w:szCs w:val="16"/>
                <w:highlight w:val="yellow"/>
              </w:rPr>
            </w:pPr>
          </w:p>
        </w:tc>
        <w:tc>
          <w:tcPr>
            <w:tcW w:w="4678" w:type="dxa"/>
            <w:shd w:val="clear" w:color="auto" w:fill="auto"/>
            <w:tcMar>
              <w:top w:w="57" w:type="dxa"/>
              <w:bottom w:w="57" w:type="dxa"/>
            </w:tcMar>
          </w:tcPr>
          <w:p w14:paraId="0557F52A" w14:textId="1BFA8864" w:rsidR="007A0CB4" w:rsidRDefault="007A0CB4" w:rsidP="00A6403E">
            <w:pPr>
              <w:pStyle w:val="ListParagraph"/>
              <w:numPr>
                <w:ilvl w:val="0"/>
                <w:numId w:val="6"/>
              </w:numPr>
              <w:rPr>
                <w:rFonts w:ascii="Arial" w:hAnsi="Arial" w:cs="Arial"/>
                <w:sz w:val="16"/>
                <w:szCs w:val="16"/>
              </w:rPr>
            </w:pPr>
            <w:r>
              <w:rPr>
                <w:rFonts w:ascii="Arial" w:hAnsi="Arial" w:cs="Arial"/>
                <w:sz w:val="16"/>
                <w:szCs w:val="16"/>
              </w:rPr>
              <w:t>Purchase of more Read Write Inc phonics books</w:t>
            </w:r>
          </w:p>
          <w:p w14:paraId="754F2596" w14:textId="4FADE3D6" w:rsidR="007A0CB4" w:rsidRDefault="007A0CB4" w:rsidP="00A6403E">
            <w:pPr>
              <w:pStyle w:val="ListParagraph"/>
              <w:numPr>
                <w:ilvl w:val="0"/>
                <w:numId w:val="6"/>
              </w:numPr>
              <w:rPr>
                <w:rFonts w:ascii="Arial" w:hAnsi="Arial" w:cs="Arial"/>
                <w:sz w:val="16"/>
                <w:szCs w:val="16"/>
              </w:rPr>
            </w:pPr>
            <w:r>
              <w:rPr>
                <w:rFonts w:ascii="Arial" w:hAnsi="Arial" w:cs="Arial"/>
                <w:sz w:val="16"/>
                <w:szCs w:val="16"/>
              </w:rPr>
              <w:t>Additional training for English Leader and KS1 practitioners as a result of Lacey Green Teaching School training</w:t>
            </w:r>
          </w:p>
          <w:p w14:paraId="42D4D9D0" w14:textId="5EDDFDA1" w:rsidR="00EE0AC6" w:rsidRDefault="00EE0AC6" w:rsidP="00A6403E">
            <w:pPr>
              <w:pStyle w:val="ListParagraph"/>
              <w:numPr>
                <w:ilvl w:val="0"/>
                <w:numId w:val="6"/>
              </w:numPr>
              <w:rPr>
                <w:rFonts w:ascii="Arial" w:hAnsi="Arial" w:cs="Arial"/>
                <w:sz w:val="16"/>
                <w:szCs w:val="16"/>
              </w:rPr>
            </w:pPr>
            <w:r>
              <w:rPr>
                <w:rFonts w:ascii="Arial" w:hAnsi="Arial" w:cs="Arial"/>
                <w:sz w:val="16"/>
                <w:szCs w:val="16"/>
              </w:rPr>
              <w:t>Additional teacher to support across KS1 in reducing pupil teacher ratio.</w:t>
            </w:r>
          </w:p>
          <w:p w14:paraId="35D416A1" w14:textId="67F84C8B" w:rsidR="00C800B9" w:rsidRPr="00562DDB" w:rsidRDefault="00EE0AC6" w:rsidP="00A6403E">
            <w:pPr>
              <w:pStyle w:val="ListParagraph"/>
              <w:numPr>
                <w:ilvl w:val="0"/>
                <w:numId w:val="6"/>
              </w:numPr>
              <w:rPr>
                <w:rFonts w:ascii="Arial" w:hAnsi="Arial" w:cs="Arial"/>
                <w:sz w:val="16"/>
                <w:szCs w:val="16"/>
              </w:rPr>
            </w:pPr>
            <w:r>
              <w:rPr>
                <w:rFonts w:ascii="Arial" w:hAnsi="Arial" w:cs="Arial"/>
                <w:sz w:val="16"/>
                <w:szCs w:val="16"/>
              </w:rPr>
              <w:t>Continue to use RW Inc and supplement with Reciprocal Reading in Year 2 term 2 to deepen understanding</w:t>
            </w:r>
          </w:p>
          <w:p w14:paraId="1DFFA27E" w14:textId="671376E6" w:rsidR="00C800B9" w:rsidRPr="00562DDB" w:rsidRDefault="001B00BD" w:rsidP="00A6403E">
            <w:pPr>
              <w:pStyle w:val="ListParagraph"/>
              <w:numPr>
                <w:ilvl w:val="0"/>
                <w:numId w:val="6"/>
              </w:numPr>
              <w:rPr>
                <w:rFonts w:ascii="Arial" w:hAnsi="Arial" w:cs="Arial"/>
                <w:sz w:val="16"/>
                <w:szCs w:val="16"/>
              </w:rPr>
            </w:pPr>
            <w:r w:rsidRPr="00562DDB">
              <w:rPr>
                <w:rFonts w:ascii="Arial" w:hAnsi="Arial" w:cs="Arial"/>
                <w:sz w:val="16"/>
                <w:szCs w:val="16"/>
              </w:rPr>
              <w:t>Key Stage Leader</w:t>
            </w:r>
            <w:r w:rsidR="00C800B9" w:rsidRPr="00562DDB">
              <w:rPr>
                <w:rFonts w:ascii="Arial" w:hAnsi="Arial" w:cs="Arial"/>
                <w:sz w:val="16"/>
                <w:szCs w:val="16"/>
              </w:rPr>
              <w:t xml:space="preserve"> to manage </w:t>
            </w:r>
            <w:r w:rsidRPr="00562DDB">
              <w:rPr>
                <w:rFonts w:ascii="Arial" w:hAnsi="Arial" w:cs="Arial"/>
                <w:sz w:val="16"/>
                <w:szCs w:val="16"/>
              </w:rPr>
              <w:t xml:space="preserve">the </w:t>
            </w:r>
            <w:r w:rsidR="00C800B9" w:rsidRPr="00562DDB">
              <w:rPr>
                <w:rFonts w:ascii="Arial" w:hAnsi="Arial" w:cs="Arial"/>
                <w:sz w:val="16"/>
                <w:szCs w:val="16"/>
              </w:rPr>
              <w:t>programmes.</w:t>
            </w:r>
          </w:p>
          <w:p w14:paraId="230F1B73" w14:textId="1E3EFFA3" w:rsidR="001B00BD" w:rsidRPr="00562DDB" w:rsidRDefault="001B00BD" w:rsidP="00A6403E">
            <w:pPr>
              <w:pStyle w:val="ListParagraph"/>
              <w:numPr>
                <w:ilvl w:val="0"/>
                <w:numId w:val="6"/>
              </w:numPr>
              <w:rPr>
                <w:rFonts w:ascii="Arial" w:hAnsi="Arial" w:cs="Arial"/>
                <w:sz w:val="16"/>
                <w:szCs w:val="16"/>
              </w:rPr>
            </w:pPr>
            <w:r w:rsidRPr="00562DDB">
              <w:rPr>
                <w:rFonts w:ascii="Arial" w:hAnsi="Arial" w:cs="Arial"/>
                <w:sz w:val="16"/>
                <w:szCs w:val="16"/>
              </w:rPr>
              <w:t xml:space="preserve">Pupils </w:t>
            </w:r>
            <w:r w:rsidR="00EE0AC6">
              <w:rPr>
                <w:rFonts w:ascii="Arial" w:hAnsi="Arial" w:cs="Arial"/>
                <w:sz w:val="16"/>
                <w:szCs w:val="16"/>
              </w:rPr>
              <w:t>supported by two qualified teachers during English lessons.</w:t>
            </w:r>
          </w:p>
          <w:p w14:paraId="4B42CB5F" w14:textId="697950DA" w:rsidR="00C800B9" w:rsidRPr="00574110" w:rsidRDefault="00C800B9" w:rsidP="00574110">
            <w:pPr>
              <w:pStyle w:val="ListParagraph"/>
              <w:numPr>
                <w:ilvl w:val="0"/>
                <w:numId w:val="6"/>
              </w:numPr>
              <w:rPr>
                <w:rFonts w:ascii="Arial" w:hAnsi="Arial" w:cs="Arial"/>
                <w:sz w:val="16"/>
                <w:szCs w:val="16"/>
              </w:rPr>
            </w:pPr>
            <w:r w:rsidRPr="00562DDB">
              <w:rPr>
                <w:rFonts w:ascii="Arial" w:hAnsi="Arial" w:cs="Arial"/>
                <w:sz w:val="16"/>
                <w:szCs w:val="16"/>
              </w:rPr>
              <w:t>Staff ongoing training needs to be met through in-house and external agencies.</w:t>
            </w:r>
            <w:r w:rsidR="0073777A" w:rsidRPr="00562DDB">
              <w:rPr>
                <w:rFonts w:ascii="Arial" w:hAnsi="Arial" w:cs="Arial"/>
                <w:sz w:val="16"/>
                <w:szCs w:val="16"/>
              </w:rPr>
              <w:t xml:space="preserve"> </w:t>
            </w:r>
          </w:p>
          <w:p w14:paraId="0363823C" w14:textId="2409B26F" w:rsidR="0073777A" w:rsidRPr="00562DDB" w:rsidRDefault="00C800B9" w:rsidP="00A6403E">
            <w:pPr>
              <w:pStyle w:val="ListParagraph"/>
              <w:numPr>
                <w:ilvl w:val="0"/>
                <w:numId w:val="6"/>
              </w:numPr>
              <w:rPr>
                <w:rFonts w:ascii="Arial" w:hAnsi="Arial" w:cs="Arial"/>
                <w:sz w:val="16"/>
                <w:szCs w:val="16"/>
              </w:rPr>
            </w:pPr>
            <w:r w:rsidRPr="00562DDB">
              <w:rPr>
                <w:rFonts w:ascii="Arial" w:hAnsi="Arial" w:cs="Arial"/>
                <w:sz w:val="16"/>
                <w:szCs w:val="16"/>
              </w:rPr>
              <w:t xml:space="preserve">School </w:t>
            </w:r>
            <w:proofErr w:type="gramStart"/>
            <w:r w:rsidRPr="00562DDB">
              <w:rPr>
                <w:rFonts w:ascii="Arial" w:hAnsi="Arial" w:cs="Arial"/>
                <w:sz w:val="16"/>
                <w:szCs w:val="16"/>
              </w:rPr>
              <w:t>time-tabling</w:t>
            </w:r>
            <w:proofErr w:type="gramEnd"/>
            <w:r w:rsidRPr="00562DDB">
              <w:rPr>
                <w:rFonts w:ascii="Arial" w:hAnsi="Arial" w:cs="Arial"/>
                <w:sz w:val="16"/>
                <w:szCs w:val="16"/>
              </w:rPr>
              <w:t xml:space="preserve"> to be organised to ensure</w:t>
            </w:r>
            <w:r w:rsidR="001B00BD" w:rsidRPr="00562DDB">
              <w:rPr>
                <w:rFonts w:ascii="Arial" w:hAnsi="Arial" w:cs="Arial"/>
                <w:sz w:val="16"/>
                <w:szCs w:val="16"/>
              </w:rPr>
              <w:t xml:space="preserve"> effective</w:t>
            </w:r>
            <w:r w:rsidRPr="00562DDB">
              <w:rPr>
                <w:rFonts w:ascii="Arial" w:hAnsi="Arial" w:cs="Arial"/>
                <w:sz w:val="16"/>
                <w:szCs w:val="16"/>
              </w:rPr>
              <w:t xml:space="preserve"> delivery.</w:t>
            </w:r>
          </w:p>
          <w:p w14:paraId="42F2DC56" w14:textId="34B51610" w:rsidR="00B64CDD" w:rsidRPr="00562DDB" w:rsidRDefault="00A6403E" w:rsidP="00A6403E">
            <w:pPr>
              <w:pStyle w:val="ListParagraph"/>
              <w:numPr>
                <w:ilvl w:val="0"/>
                <w:numId w:val="6"/>
              </w:numPr>
              <w:rPr>
                <w:rFonts w:ascii="Arial" w:hAnsi="Arial" w:cs="Arial"/>
                <w:sz w:val="16"/>
                <w:szCs w:val="16"/>
              </w:rPr>
            </w:pPr>
            <w:r w:rsidRPr="00562DDB">
              <w:rPr>
                <w:rFonts w:ascii="Arial" w:hAnsi="Arial" w:cs="Arial"/>
                <w:sz w:val="16"/>
                <w:szCs w:val="16"/>
              </w:rPr>
              <w:t>Assessment outcomes and ways forward are reported to Headteacher as well as the Curriculum and Inclusion Committee of the Governing Body.</w:t>
            </w:r>
          </w:p>
        </w:tc>
        <w:tc>
          <w:tcPr>
            <w:tcW w:w="1701" w:type="dxa"/>
            <w:shd w:val="clear" w:color="auto" w:fill="auto"/>
          </w:tcPr>
          <w:p w14:paraId="62A1BD6B" w14:textId="77777777" w:rsidR="00EE0AC6" w:rsidRDefault="00EE0AC6" w:rsidP="00807565">
            <w:pPr>
              <w:rPr>
                <w:rFonts w:ascii="Arial" w:hAnsi="Arial" w:cs="Arial"/>
                <w:sz w:val="16"/>
                <w:szCs w:val="16"/>
              </w:rPr>
            </w:pPr>
          </w:p>
          <w:p w14:paraId="71ECA4A9" w14:textId="77777777" w:rsidR="00EE0AC6" w:rsidRDefault="00EE0AC6" w:rsidP="00807565">
            <w:pPr>
              <w:rPr>
                <w:rFonts w:ascii="Arial" w:hAnsi="Arial" w:cs="Arial"/>
                <w:sz w:val="16"/>
                <w:szCs w:val="16"/>
              </w:rPr>
            </w:pPr>
          </w:p>
          <w:p w14:paraId="7BDA51E8" w14:textId="756B4522" w:rsidR="00EE0AC6" w:rsidRDefault="00EE0AC6" w:rsidP="00807565">
            <w:pPr>
              <w:rPr>
                <w:rFonts w:ascii="Arial" w:hAnsi="Arial" w:cs="Arial"/>
                <w:sz w:val="16"/>
                <w:szCs w:val="16"/>
              </w:rPr>
            </w:pPr>
            <w:r>
              <w:rPr>
                <w:rFonts w:ascii="Arial" w:hAnsi="Arial" w:cs="Arial"/>
                <w:sz w:val="16"/>
                <w:szCs w:val="16"/>
              </w:rPr>
              <w:t>Class teachers</w:t>
            </w:r>
          </w:p>
          <w:p w14:paraId="018532D6" w14:textId="77777777" w:rsidR="00EE0AC6" w:rsidRDefault="00EE0AC6" w:rsidP="00807565">
            <w:pPr>
              <w:rPr>
                <w:rFonts w:ascii="Arial" w:hAnsi="Arial" w:cs="Arial"/>
                <w:sz w:val="16"/>
                <w:szCs w:val="16"/>
              </w:rPr>
            </w:pPr>
          </w:p>
          <w:p w14:paraId="6DFBF177" w14:textId="77777777" w:rsidR="00EE0AC6" w:rsidRDefault="00EE0AC6" w:rsidP="00807565">
            <w:pPr>
              <w:rPr>
                <w:rFonts w:ascii="Arial" w:hAnsi="Arial" w:cs="Arial"/>
                <w:sz w:val="16"/>
                <w:szCs w:val="16"/>
              </w:rPr>
            </w:pPr>
          </w:p>
          <w:p w14:paraId="389B3239" w14:textId="77777777" w:rsidR="0073777A" w:rsidRPr="00562DDB" w:rsidRDefault="00A6403E" w:rsidP="00807565">
            <w:pPr>
              <w:rPr>
                <w:rFonts w:ascii="Arial" w:hAnsi="Arial" w:cs="Arial"/>
                <w:sz w:val="16"/>
                <w:szCs w:val="16"/>
              </w:rPr>
            </w:pPr>
            <w:r w:rsidRPr="00562DDB">
              <w:rPr>
                <w:rFonts w:ascii="Arial" w:hAnsi="Arial" w:cs="Arial"/>
                <w:sz w:val="16"/>
                <w:szCs w:val="16"/>
              </w:rPr>
              <w:t>KS1 Leader</w:t>
            </w:r>
          </w:p>
          <w:p w14:paraId="4CD61719" w14:textId="77777777" w:rsidR="00A6403E" w:rsidRPr="00562DDB" w:rsidRDefault="00A6403E" w:rsidP="00807565">
            <w:pPr>
              <w:rPr>
                <w:rFonts w:ascii="Arial" w:hAnsi="Arial" w:cs="Arial"/>
                <w:sz w:val="16"/>
                <w:szCs w:val="16"/>
              </w:rPr>
            </w:pPr>
          </w:p>
          <w:p w14:paraId="2F482C1A" w14:textId="77777777" w:rsidR="00EE0AC6" w:rsidRDefault="00EE0AC6" w:rsidP="00807565">
            <w:pPr>
              <w:rPr>
                <w:rFonts w:ascii="Arial" w:hAnsi="Arial" w:cs="Arial"/>
                <w:sz w:val="16"/>
                <w:szCs w:val="16"/>
              </w:rPr>
            </w:pPr>
          </w:p>
          <w:p w14:paraId="42F2DC57" w14:textId="3F57226F" w:rsidR="00A6403E" w:rsidRPr="00562DDB" w:rsidRDefault="00702F42" w:rsidP="00807565">
            <w:pPr>
              <w:rPr>
                <w:rFonts w:ascii="Arial" w:hAnsi="Arial" w:cs="Arial"/>
                <w:sz w:val="16"/>
                <w:szCs w:val="16"/>
                <w:highlight w:val="yellow"/>
              </w:rPr>
            </w:pPr>
            <w:r>
              <w:rPr>
                <w:rFonts w:ascii="Arial" w:hAnsi="Arial" w:cs="Arial"/>
                <w:sz w:val="16"/>
                <w:szCs w:val="16"/>
              </w:rPr>
              <w:t>English Leader</w:t>
            </w:r>
          </w:p>
        </w:tc>
        <w:tc>
          <w:tcPr>
            <w:tcW w:w="1729" w:type="dxa"/>
          </w:tcPr>
          <w:p w14:paraId="4A11DFBF" w14:textId="77777777" w:rsidR="00A6403E" w:rsidRPr="00562DDB" w:rsidRDefault="00A6403E" w:rsidP="00807565">
            <w:pPr>
              <w:rPr>
                <w:rFonts w:ascii="Arial" w:hAnsi="Arial" w:cs="Arial"/>
                <w:sz w:val="16"/>
                <w:szCs w:val="16"/>
              </w:rPr>
            </w:pPr>
            <w:r w:rsidRPr="00562DDB">
              <w:rPr>
                <w:rFonts w:ascii="Arial" w:hAnsi="Arial" w:cs="Arial"/>
                <w:sz w:val="16"/>
                <w:szCs w:val="16"/>
              </w:rPr>
              <w:t>Assessment points:</w:t>
            </w:r>
          </w:p>
          <w:p w14:paraId="5D823AD3" w14:textId="77777777" w:rsidR="00A6403E" w:rsidRPr="00562DDB" w:rsidRDefault="00A6403E" w:rsidP="00807565">
            <w:pPr>
              <w:rPr>
                <w:rFonts w:ascii="Arial" w:hAnsi="Arial" w:cs="Arial"/>
                <w:sz w:val="16"/>
                <w:szCs w:val="16"/>
              </w:rPr>
            </w:pPr>
          </w:p>
          <w:p w14:paraId="2C133989" w14:textId="0B899709" w:rsidR="0073777A" w:rsidRPr="00562DDB" w:rsidRDefault="00702F42" w:rsidP="00807565">
            <w:pPr>
              <w:rPr>
                <w:rFonts w:ascii="Arial" w:hAnsi="Arial" w:cs="Arial"/>
                <w:sz w:val="16"/>
                <w:szCs w:val="16"/>
              </w:rPr>
            </w:pPr>
            <w:r>
              <w:rPr>
                <w:rFonts w:ascii="Arial" w:hAnsi="Arial" w:cs="Arial"/>
                <w:sz w:val="16"/>
                <w:szCs w:val="16"/>
              </w:rPr>
              <w:t>Oct 20</w:t>
            </w:r>
            <w:r w:rsidR="00B157FA">
              <w:rPr>
                <w:rFonts w:ascii="Arial" w:hAnsi="Arial" w:cs="Arial"/>
                <w:sz w:val="16"/>
                <w:szCs w:val="16"/>
              </w:rPr>
              <w:t>20</w:t>
            </w:r>
          </w:p>
          <w:p w14:paraId="3A8FD61C" w14:textId="0B762B00" w:rsidR="00A6403E" w:rsidRPr="00562DDB" w:rsidRDefault="00702F42" w:rsidP="00807565">
            <w:pPr>
              <w:rPr>
                <w:rFonts w:ascii="Arial" w:hAnsi="Arial" w:cs="Arial"/>
                <w:sz w:val="16"/>
                <w:szCs w:val="16"/>
              </w:rPr>
            </w:pPr>
            <w:r>
              <w:rPr>
                <w:rFonts w:ascii="Arial" w:hAnsi="Arial" w:cs="Arial"/>
                <w:sz w:val="16"/>
                <w:szCs w:val="16"/>
              </w:rPr>
              <w:t>Dec 20</w:t>
            </w:r>
            <w:r w:rsidR="00B157FA">
              <w:rPr>
                <w:rFonts w:ascii="Arial" w:hAnsi="Arial" w:cs="Arial"/>
                <w:sz w:val="16"/>
                <w:szCs w:val="16"/>
              </w:rPr>
              <w:t>20</w:t>
            </w:r>
          </w:p>
          <w:p w14:paraId="4A44D12E" w14:textId="218A7E60" w:rsidR="00A6403E" w:rsidRPr="00562DDB" w:rsidRDefault="00702F42" w:rsidP="00807565">
            <w:pPr>
              <w:rPr>
                <w:rFonts w:ascii="Arial" w:hAnsi="Arial" w:cs="Arial"/>
                <w:sz w:val="16"/>
                <w:szCs w:val="16"/>
              </w:rPr>
            </w:pPr>
            <w:r>
              <w:rPr>
                <w:rFonts w:ascii="Arial" w:hAnsi="Arial" w:cs="Arial"/>
                <w:sz w:val="16"/>
                <w:szCs w:val="16"/>
              </w:rPr>
              <w:t>Feb 202</w:t>
            </w:r>
            <w:r w:rsidR="00B157FA">
              <w:rPr>
                <w:rFonts w:ascii="Arial" w:hAnsi="Arial" w:cs="Arial"/>
                <w:sz w:val="16"/>
                <w:szCs w:val="16"/>
              </w:rPr>
              <w:t>1</w:t>
            </w:r>
          </w:p>
          <w:p w14:paraId="6E1EC326" w14:textId="15283E9F" w:rsidR="00A6403E" w:rsidRPr="00562DDB" w:rsidRDefault="00702F42" w:rsidP="00807565">
            <w:pPr>
              <w:rPr>
                <w:rFonts w:ascii="Arial" w:hAnsi="Arial" w:cs="Arial"/>
                <w:sz w:val="16"/>
                <w:szCs w:val="16"/>
              </w:rPr>
            </w:pPr>
            <w:r>
              <w:rPr>
                <w:rFonts w:ascii="Arial" w:hAnsi="Arial" w:cs="Arial"/>
                <w:sz w:val="16"/>
                <w:szCs w:val="16"/>
              </w:rPr>
              <w:t>April 202</w:t>
            </w:r>
            <w:r w:rsidR="00B157FA">
              <w:rPr>
                <w:rFonts w:ascii="Arial" w:hAnsi="Arial" w:cs="Arial"/>
                <w:sz w:val="16"/>
                <w:szCs w:val="16"/>
              </w:rPr>
              <w:t>1</w:t>
            </w:r>
          </w:p>
          <w:p w14:paraId="784106CA" w14:textId="79D49708" w:rsidR="00A6403E" w:rsidRDefault="00702F42" w:rsidP="00807565">
            <w:pPr>
              <w:rPr>
                <w:rFonts w:ascii="Arial" w:hAnsi="Arial" w:cs="Arial"/>
                <w:sz w:val="16"/>
                <w:szCs w:val="16"/>
              </w:rPr>
            </w:pPr>
            <w:r>
              <w:rPr>
                <w:rFonts w:ascii="Arial" w:hAnsi="Arial" w:cs="Arial"/>
                <w:sz w:val="16"/>
                <w:szCs w:val="16"/>
              </w:rPr>
              <w:t>June 202</w:t>
            </w:r>
            <w:r w:rsidR="00B157FA">
              <w:rPr>
                <w:rFonts w:ascii="Arial" w:hAnsi="Arial" w:cs="Arial"/>
                <w:sz w:val="16"/>
                <w:szCs w:val="16"/>
              </w:rPr>
              <w:t>1</w:t>
            </w:r>
          </w:p>
          <w:p w14:paraId="71AE741B" w14:textId="77777777" w:rsidR="00874B32" w:rsidRDefault="00874B32" w:rsidP="00807565">
            <w:pPr>
              <w:rPr>
                <w:rFonts w:ascii="Arial" w:hAnsi="Arial" w:cs="Arial"/>
                <w:sz w:val="16"/>
                <w:szCs w:val="16"/>
              </w:rPr>
            </w:pPr>
          </w:p>
          <w:p w14:paraId="4CA93268" w14:textId="77777777" w:rsidR="00874B32" w:rsidRDefault="00874B32" w:rsidP="00807565">
            <w:pPr>
              <w:rPr>
                <w:rFonts w:ascii="Arial" w:hAnsi="Arial" w:cs="Arial"/>
                <w:sz w:val="16"/>
                <w:szCs w:val="16"/>
              </w:rPr>
            </w:pPr>
          </w:p>
          <w:p w14:paraId="11FFB0B4" w14:textId="77777777" w:rsidR="00874B32" w:rsidRDefault="00874B32" w:rsidP="00807565">
            <w:pPr>
              <w:rPr>
                <w:rFonts w:ascii="Arial" w:hAnsi="Arial" w:cs="Arial"/>
                <w:sz w:val="16"/>
                <w:szCs w:val="16"/>
              </w:rPr>
            </w:pPr>
          </w:p>
          <w:p w14:paraId="3397B697" w14:textId="77777777" w:rsidR="003B3B4C" w:rsidRDefault="003B3B4C" w:rsidP="00807565">
            <w:pPr>
              <w:rPr>
                <w:rFonts w:ascii="Arial" w:hAnsi="Arial" w:cs="Arial"/>
                <w:sz w:val="16"/>
                <w:szCs w:val="16"/>
              </w:rPr>
            </w:pPr>
          </w:p>
          <w:p w14:paraId="09CDA8E4" w14:textId="77777777" w:rsidR="003B3B4C" w:rsidRDefault="003B3B4C" w:rsidP="00807565">
            <w:pPr>
              <w:rPr>
                <w:rFonts w:ascii="Arial" w:hAnsi="Arial" w:cs="Arial"/>
                <w:sz w:val="16"/>
                <w:szCs w:val="16"/>
              </w:rPr>
            </w:pPr>
          </w:p>
          <w:p w14:paraId="4E85DC2A" w14:textId="77777777" w:rsidR="003B3B4C" w:rsidRDefault="003B3B4C" w:rsidP="00807565">
            <w:pPr>
              <w:rPr>
                <w:rFonts w:ascii="Arial" w:hAnsi="Arial" w:cs="Arial"/>
                <w:sz w:val="16"/>
                <w:szCs w:val="16"/>
              </w:rPr>
            </w:pPr>
          </w:p>
          <w:p w14:paraId="42F2DC58" w14:textId="722CE308" w:rsidR="00874B32" w:rsidRPr="00562DDB" w:rsidRDefault="003E71B9" w:rsidP="00807565">
            <w:pPr>
              <w:rPr>
                <w:rFonts w:ascii="Arial" w:hAnsi="Arial" w:cs="Arial"/>
                <w:b/>
                <w:sz w:val="16"/>
                <w:szCs w:val="16"/>
                <w:highlight w:val="yellow"/>
              </w:rPr>
            </w:pPr>
            <w:r w:rsidRPr="00D5382D">
              <w:rPr>
                <w:rFonts w:ascii="Arial" w:hAnsi="Arial" w:cs="Arial"/>
                <w:sz w:val="16"/>
                <w:szCs w:val="16"/>
              </w:rPr>
              <w:t>Cost £</w:t>
            </w:r>
            <w:r w:rsidR="007A0CB4">
              <w:rPr>
                <w:rFonts w:ascii="Arial" w:hAnsi="Arial" w:cs="Arial"/>
                <w:sz w:val="16"/>
                <w:szCs w:val="16"/>
              </w:rPr>
              <w:t>4</w:t>
            </w:r>
            <w:r w:rsidR="003B3B4C">
              <w:rPr>
                <w:rFonts w:ascii="Arial" w:hAnsi="Arial" w:cs="Arial"/>
                <w:sz w:val="16"/>
                <w:szCs w:val="16"/>
              </w:rPr>
              <w:t>000</w:t>
            </w:r>
          </w:p>
        </w:tc>
      </w:tr>
      <w:tr w:rsidR="0073777A" w:rsidRPr="007F717C" w14:paraId="42F2DC63" w14:textId="77777777" w:rsidTr="004606BB">
        <w:trPr>
          <w:trHeight w:hRule="exact" w:val="8379"/>
        </w:trPr>
        <w:tc>
          <w:tcPr>
            <w:tcW w:w="1951" w:type="dxa"/>
            <w:tcMar>
              <w:top w:w="57" w:type="dxa"/>
              <w:bottom w:w="57" w:type="dxa"/>
            </w:tcMar>
          </w:tcPr>
          <w:p w14:paraId="42F2DC5A" w14:textId="2660FB06" w:rsidR="0073777A" w:rsidRPr="00562DDB" w:rsidRDefault="0073777A" w:rsidP="00807565">
            <w:pPr>
              <w:rPr>
                <w:rFonts w:ascii="Arial" w:hAnsi="Arial" w:cs="Arial"/>
                <w:sz w:val="16"/>
                <w:szCs w:val="16"/>
              </w:rPr>
            </w:pPr>
            <w:r w:rsidRPr="00562DDB">
              <w:rPr>
                <w:rFonts w:ascii="Arial" w:hAnsi="Arial" w:cs="Arial"/>
                <w:sz w:val="16"/>
                <w:szCs w:val="16"/>
              </w:rPr>
              <w:lastRenderedPageBreak/>
              <w:t xml:space="preserve">Improved </w:t>
            </w:r>
            <w:r w:rsidR="003065B3">
              <w:rPr>
                <w:rFonts w:ascii="Arial" w:hAnsi="Arial" w:cs="Arial"/>
                <w:sz w:val="16"/>
                <w:szCs w:val="16"/>
              </w:rPr>
              <w:t>maths outcomes</w:t>
            </w:r>
            <w:r w:rsidR="00E364A7">
              <w:rPr>
                <w:rFonts w:ascii="Arial" w:hAnsi="Arial" w:cs="Arial"/>
                <w:sz w:val="16"/>
                <w:szCs w:val="16"/>
              </w:rPr>
              <w:t xml:space="preserve"> from starting points</w:t>
            </w:r>
            <w:r w:rsidR="003065B3">
              <w:rPr>
                <w:rFonts w:ascii="Arial" w:hAnsi="Arial" w:cs="Arial"/>
                <w:sz w:val="16"/>
                <w:szCs w:val="16"/>
              </w:rPr>
              <w:t xml:space="preserve"> </w:t>
            </w:r>
            <w:r w:rsidR="00702F42">
              <w:rPr>
                <w:rFonts w:ascii="Arial" w:hAnsi="Arial" w:cs="Arial"/>
                <w:sz w:val="16"/>
                <w:szCs w:val="16"/>
              </w:rPr>
              <w:t>in</w:t>
            </w:r>
            <w:r w:rsidR="003065B3">
              <w:rPr>
                <w:rFonts w:ascii="Arial" w:hAnsi="Arial" w:cs="Arial"/>
                <w:sz w:val="16"/>
                <w:szCs w:val="16"/>
              </w:rPr>
              <w:t xml:space="preserve"> school but particularly KS2</w:t>
            </w:r>
            <w:r w:rsidR="00702F42">
              <w:rPr>
                <w:rFonts w:ascii="Arial" w:hAnsi="Arial" w:cs="Arial"/>
                <w:sz w:val="16"/>
                <w:szCs w:val="16"/>
              </w:rPr>
              <w:t xml:space="preserve"> more able</w:t>
            </w:r>
          </w:p>
          <w:p w14:paraId="7955ACFB" w14:textId="10349646" w:rsidR="00B24710" w:rsidRDefault="00B24710" w:rsidP="00807565">
            <w:pPr>
              <w:rPr>
                <w:rFonts w:ascii="Arial" w:hAnsi="Arial" w:cs="Arial"/>
                <w:sz w:val="16"/>
                <w:szCs w:val="16"/>
                <w:highlight w:val="yellow"/>
              </w:rPr>
            </w:pPr>
          </w:p>
          <w:p w14:paraId="4C75C190" w14:textId="5C8F8BC0" w:rsidR="00581AA4" w:rsidRDefault="00581AA4" w:rsidP="00807565">
            <w:pPr>
              <w:rPr>
                <w:rFonts w:ascii="Arial" w:hAnsi="Arial" w:cs="Arial"/>
                <w:sz w:val="16"/>
                <w:szCs w:val="16"/>
                <w:highlight w:val="yellow"/>
              </w:rPr>
            </w:pPr>
          </w:p>
          <w:p w14:paraId="2B91BAF9" w14:textId="77777777" w:rsidR="0039016C" w:rsidRDefault="0039016C" w:rsidP="00807565">
            <w:pPr>
              <w:rPr>
                <w:rFonts w:ascii="Arial" w:hAnsi="Arial" w:cs="Arial"/>
                <w:sz w:val="16"/>
                <w:szCs w:val="16"/>
              </w:rPr>
            </w:pPr>
          </w:p>
          <w:p w14:paraId="7B6DD947" w14:textId="77777777" w:rsidR="0039016C" w:rsidRDefault="0039016C" w:rsidP="00807565">
            <w:pPr>
              <w:rPr>
                <w:rFonts w:ascii="Arial" w:hAnsi="Arial" w:cs="Arial"/>
                <w:sz w:val="16"/>
                <w:szCs w:val="16"/>
              </w:rPr>
            </w:pPr>
          </w:p>
          <w:p w14:paraId="5B92A149" w14:textId="77777777" w:rsidR="0039016C" w:rsidRDefault="0039016C" w:rsidP="00807565">
            <w:pPr>
              <w:rPr>
                <w:rFonts w:ascii="Arial" w:hAnsi="Arial" w:cs="Arial"/>
                <w:sz w:val="16"/>
                <w:szCs w:val="16"/>
              </w:rPr>
            </w:pPr>
          </w:p>
          <w:p w14:paraId="42E8ECE0" w14:textId="77777777" w:rsidR="0039016C" w:rsidRDefault="0039016C" w:rsidP="00807565">
            <w:pPr>
              <w:rPr>
                <w:rFonts w:ascii="Arial" w:hAnsi="Arial" w:cs="Arial"/>
                <w:sz w:val="16"/>
                <w:szCs w:val="16"/>
              </w:rPr>
            </w:pPr>
          </w:p>
          <w:p w14:paraId="722D97EF" w14:textId="77777777" w:rsidR="0039016C" w:rsidRDefault="0039016C" w:rsidP="00807565">
            <w:pPr>
              <w:rPr>
                <w:rFonts w:ascii="Arial" w:hAnsi="Arial" w:cs="Arial"/>
                <w:sz w:val="16"/>
                <w:szCs w:val="16"/>
              </w:rPr>
            </w:pPr>
          </w:p>
          <w:p w14:paraId="308F6BE1" w14:textId="77777777" w:rsidR="0039016C" w:rsidRDefault="0039016C" w:rsidP="00807565">
            <w:pPr>
              <w:rPr>
                <w:rFonts w:ascii="Arial" w:hAnsi="Arial" w:cs="Arial"/>
                <w:sz w:val="16"/>
                <w:szCs w:val="16"/>
              </w:rPr>
            </w:pPr>
          </w:p>
          <w:p w14:paraId="3AE8DE0D" w14:textId="77777777" w:rsidR="0039016C" w:rsidRDefault="0039016C" w:rsidP="00807565">
            <w:pPr>
              <w:rPr>
                <w:rFonts w:ascii="Arial" w:hAnsi="Arial" w:cs="Arial"/>
                <w:sz w:val="16"/>
                <w:szCs w:val="16"/>
              </w:rPr>
            </w:pPr>
          </w:p>
          <w:p w14:paraId="6BCD74E3" w14:textId="6C8EF4C6" w:rsidR="0039016C" w:rsidRDefault="0039016C" w:rsidP="00807565">
            <w:pPr>
              <w:rPr>
                <w:rFonts w:ascii="Arial" w:hAnsi="Arial" w:cs="Arial"/>
                <w:sz w:val="16"/>
                <w:szCs w:val="16"/>
              </w:rPr>
            </w:pPr>
          </w:p>
          <w:p w14:paraId="5093EA3C" w14:textId="77777777" w:rsidR="0039016C" w:rsidRDefault="0039016C" w:rsidP="00807565">
            <w:pPr>
              <w:rPr>
                <w:rFonts w:ascii="Arial" w:hAnsi="Arial" w:cs="Arial"/>
                <w:sz w:val="16"/>
                <w:szCs w:val="16"/>
              </w:rPr>
            </w:pPr>
          </w:p>
          <w:p w14:paraId="3FDFDCFF" w14:textId="77777777" w:rsidR="0039016C" w:rsidRDefault="0039016C" w:rsidP="00807565">
            <w:pPr>
              <w:rPr>
                <w:rFonts w:ascii="Arial" w:hAnsi="Arial" w:cs="Arial"/>
                <w:sz w:val="16"/>
                <w:szCs w:val="16"/>
              </w:rPr>
            </w:pPr>
          </w:p>
          <w:p w14:paraId="1551FB28" w14:textId="2BF099C9" w:rsidR="003E3D53" w:rsidRDefault="00E364A7" w:rsidP="00807565">
            <w:pPr>
              <w:rPr>
                <w:rFonts w:ascii="Arial" w:hAnsi="Arial" w:cs="Arial"/>
                <w:sz w:val="16"/>
                <w:szCs w:val="16"/>
              </w:rPr>
            </w:pPr>
            <w:r>
              <w:rPr>
                <w:rFonts w:ascii="Arial" w:hAnsi="Arial" w:cs="Arial"/>
                <w:sz w:val="16"/>
                <w:szCs w:val="16"/>
              </w:rPr>
              <w:t>Continue</w:t>
            </w:r>
            <w:r w:rsidR="004606BB">
              <w:rPr>
                <w:rFonts w:ascii="Arial" w:hAnsi="Arial" w:cs="Arial"/>
                <w:sz w:val="16"/>
                <w:szCs w:val="16"/>
              </w:rPr>
              <w:t xml:space="preserve"> to </w:t>
            </w:r>
            <w:r w:rsidR="00B157FA">
              <w:rPr>
                <w:rFonts w:ascii="Arial" w:hAnsi="Arial" w:cs="Arial"/>
                <w:sz w:val="16"/>
                <w:szCs w:val="16"/>
              </w:rPr>
              <w:t>e</w:t>
            </w:r>
            <w:r w:rsidR="005701FF">
              <w:rPr>
                <w:rFonts w:ascii="Arial" w:hAnsi="Arial" w:cs="Arial"/>
                <w:sz w:val="16"/>
                <w:szCs w:val="16"/>
              </w:rPr>
              <w:t xml:space="preserve">mbed </w:t>
            </w:r>
            <w:r w:rsidR="003E3D53">
              <w:rPr>
                <w:rFonts w:ascii="Arial" w:hAnsi="Arial" w:cs="Arial"/>
                <w:sz w:val="16"/>
                <w:szCs w:val="16"/>
              </w:rPr>
              <w:t>Acti</w:t>
            </w:r>
            <w:r w:rsidR="005701FF">
              <w:rPr>
                <w:rFonts w:ascii="Arial" w:hAnsi="Arial" w:cs="Arial"/>
                <w:sz w:val="16"/>
                <w:szCs w:val="16"/>
              </w:rPr>
              <w:t>ve Maths into the PE curriculum as part of our wellbeing strategy.</w:t>
            </w:r>
          </w:p>
          <w:p w14:paraId="418EC8C7" w14:textId="77777777" w:rsidR="003E3D53" w:rsidRDefault="003E3D53" w:rsidP="00807565">
            <w:pPr>
              <w:rPr>
                <w:rFonts w:ascii="Arial" w:hAnsi="Arial" w:cs="Arial"/>
                <w:sz w:val="16"/>
                <w:szCs w:val="16"/>
              </w:rPr>
            </w:pPr>
          </w:p>
          <w:p w14:paraId="671A4DD6" w14:textId="77777777" w:rsidR="003E3D53" w:rsidRDefault="003E3D53" w:rsidP="00807565">
            <w:pPr>
              <w:rPr>
                <w:rFonts w:ascii="Arial" w:hAnsi="Arial" w:cs="Arial"/>
                <w:sz w:val="16"/>
                <w:szCs w:val="16"/>
              </w:rPr>
            </w:pPr>
          </w:p>
          <w:p w14:paraId="7BC7FA77" w14:textId="77777777" w:rsidR="00063D6E" w:rsidRDefault="00063D6E" w:rsidP="00807565">
            <w:pPr>
              <w:rPr>
                <w:rFonts w:ascii="Arial" w:hAnsi="Arial" w:cs="Arial"/>
                <w:sz w:val="16"/>
                <w:szCs w:val="16"/>
              </w:rPr>
            </w:pPr>
          </w:p>
          <w:p w14:paraId="0F1D2F9A" w14:textId="77777777" w:rsidR="00063D6E" w:rsidRDefault="00063D6E" w:rsidP="00807565">
            <w:pPr>
              <w:rPr>
                <w:rFonts w:ascii="Arial" w:hAnsi="Arial" w:cs="Arial"/>
                <w:sz w:val="16"/>
                <w:szCs w:val="16"/>
              </w:rPr>
            </w:pPr>
          </w:p>
          <w:p w14:paraId="42D2C0EE" w14:textId="77777777" w:rsidR="00063D6E" w:rsidRDefault="00063D6E" w:rsidP="00807565">
            <w:pPr>
              <w:rPr>
                <w:rFonts w:ascii="Arial" w:hAnsi="Arial" w:cs="Arial"/>
                <w:sz w:val="16"/>
                <w:szCs w:val="16"/>
              </w:rPr>
            </w:pPr>
          </w:p>
          <w:p w14:paraId="11A3CDD3" w14:textId="77777777" w:rsidR="004606BB" w:rsidRDefault="004606BB" w:rsidP="00807565">
            <w:pPr>
              <w:rPr>
                <w:rFonts w:ascii="Arial" w:hAnsi="Arial" w:cs="Arial"/>
                <w:sz w:val="16"/>
                <w:szCs w:val="16"/>
              </w:rPr>
            </w:pPr>
          </w:p>
          <w:p w14:paraId="4891AB11" w14:textId="77777777" w:rsidR="004606BB" w:rsidRDefault="004606BB" w:rsidP="00807565">
            <w:pPr>
              <w:rPr>
                <w:rFonts w:ascii="Arial" w:hAnsi="Arial" w:cs="Arial"/>
                <w:sz w:val="16"/>
                <w:szCs w:val="16"/>
              </w:rPr>
            </w:pPr>
          </w:p>
          <w:p w14:paraId="4431B42D" w14:textId="541BC642" w:rsidR="003E3D53" w:rsidRDefault="004606BB" w:rsidP="00807565">
            <w:pPr>
              <w:rPr>
                <w:rFonts w:ascii="Arial" w:hAnsi="Arial" w:cs="Arial"/>
                <w:sz w:val="16"/>
                <w:szCs w:val="16"/>
              </w:rPr>
            </w:pPr>
            <w:r>
              <w:rPr>
                <w:rFonts w:ascii="Arial" w:hAnsi="Arial" w:cs="Arial"/>
                <w:sz w:val="16"/>
                <w:szCs w:val="16"/>
              </w:rPr>
              <w:t>Continue to p</w:t>
            </w:r>
            <w:r w:rsidR="00B157FA">
              <w:rPr>
                <w:rFonts w:ascii="Arial" w:hAnsi="Arial" w:cs="Arial"/>
                <w:sz w:val="16"/>
                <w:szCs w:val="16"/>
              </w:rPr>
              <w:t xml:space="preserve">romote the use of Times Tables Rock </w:t>
            </w:r>
            <w:r>
              <w:rPr>
                <w:rFonts w:ascii="Arial" w:hAnsi="Arial" w:cs="Arial"/>
                <w:sz w:val="16"/>
                <w:szCs w:val="16"/>
              </w:rPr>
              <w:t>S</w:t>
            </w:r>
            <w:r w:rsidR="00B157FA">
              <w:rPr>
                <w:rFonts w:ascii="Arial" w:hAnsi="Arial" w:cs="Arial"/>
                <w:sz w:val="16"/>
                <w:szCs w:val="16"/>
              </w:rPr>
              <w:t>tars</w:t>
            </w:r>
          </w:p>
          <w:p w14:paraId="41DA0374" w14:textId="77777777" w:rsidR="005C04B1" w:rsidRDefault="005C04B1" w:rsidP="00807565">
            <w:pPr>
              <w:rPr>
                <w:rFonts w:ascii="Arial" w:hAnsi="Arial" w:cs="Arial"/>
                <w:sz w:val="16"/>
                <w:szCs w:val="16"/>
              </w:rPr>
            </w:pPr>
          </w:p>
          <w:p w14:paraId="63C36290" w14:textId="77777777" w:rsidR="005C04B1" w:rsidRDefault="005C04B1" w:rsidP="00807565">
            <w:pPr>
              <w:rPr>
                <w:rFonts w:ascii="Arial" w:hAnsi="Arial" w:cs="Arial"/>
                <w:sz w:val="16"/>
                <w:szCs w:val="16"/>
              </w:rPr>
            </w:pPr>
          </w:p>
          <w:p w14:paraId="59A91DF4" w14:textId="77777777" w:rsidR="005C04B1" w:rsidRDefault="005C04B1" w:rsidP="00807565">
            <w:pPr>
              <w:rPr>
                <w:rFonts w:ascii="Arial" w:hAnsi="Arial" w:cs="Arial"/>
                <w:sz w:val="16"/>
                <w:szCs w:val="16"/>
              </w:rPr>
            </w:pPr>
          </w:p>
          <w:p w14:paraId="47EF0C35" w14:textId="77777777" w:rsidR="005C04B1" w:rsidRDefault="005C04B1" w:rsidP="00807565">
            <w:pPr>
              <w:rPr>
                <w:rFonts w:ascii="Arial" w:hAnsi="Arial" w:cs="Arial"/>
                <w:sz w:val="16"/>
                <w:szCs w:val="16"/>
              </w:rPr>
            </w:pPr>
          </w:p>
          <w:p w14:paraId="38B41CAE" w14:textId="77777777" w:rsidR="005C04B1" w:rsidRDefault="005C04B1" w:rsidP="00807565">
            <w:pPr>
              <w:rPr>
                <w:rFonts w:ascii="Arial" w:hAnsi="Arial" w:cs="Arial"/>
                <w:sz w:val="16"/>
                <w:szCs w:val="16"/>
              </w:rPr>
            </w:pPr>
          </w:p>
          <w:p w14:paraId="1ED077EB" w14:textId="35F6384D" w:rsidR="005C04B1" w:rsidRDefault="005C04B1" w:rsidP="00807565">
            <w:pPr>
              <w:rPr>
                <w:rFonts w:ascii="Arial" w:hAnsi="Arial" w:cs="Arial"/>
                <w:sz w:val="16"/>
                <w:szCs w:val="16"/>
              </w:rPr>
            </w:pPr>
          </w:p>
          <w:p w14:paraId="41DAAD20" w14:textId="7D308594" w:rsidR="004606BB" w:rsidRDefault="004606BB" w:rsidP="00807565">
            <w:pPr>
              <w:rPr>
                <w:rFonts w:ascii="Arial" w:hAnsi="Arial" w:cs="Arial"/>
                <w:sz w:val="16"/>
                <w:szCs w:val="16"/>
              </w:rPr>
            </w:pPr>
          </w:p>
          <w:p w14:paraId="4981809E" w14:textId="082FFF00" w:rsidR="004606BB" w:rsidRDefault="004606BB" w:rsidP="00807565">
            <w:pPr>
              <w:rPr>
                <w:rFonts w:ascii="Arial" w:hAnsi="Arial" w:cs="Arial"/>
                <w:sz w:val="16"/>
                <w:szCs w:val="16"/>
              </w:rPr>
            </w:pPr>
          </w:p>
          <w:p w14:paraId="34564F0F" w14:textId="77777777" w:rsidR="004606BB" w:rsidRDefault="004606BB" w:rsidP="00807565">
            <w:pPr>
              <w:rPr>
                <w:rFonts w:ascii="Arial" w:hAnsi="Arial" w:cs="Arial"/>
                <w:sz w:val="16"/>
                <w:szCs w:val="16"/>
              </w:rPr>
            </w:pPr>
          </w:p>
          <w:p w14:paraId="42F2DC5B" w14:textId="1A4A919D" w:rsidR="005C04B1" w:rsidRPr="00562DDB" w:rsidRDefault="004606BB" w:rsidP="00807565">
            <w:pPr>
              <w:rPr>
                <w:rFonts w:ascii="Arial" w:hAnsi="Arial" w:cs="Arial"/>
                <w:sz w:val="16"/>
                <w:szCs w:val="16"/>
                <w:highlight w:val="yellow"/>
              </w:rPr>
            </w:pPr>
            <w:r>
              <w:rPr>
                <w:rFonts w:ascii="Arial" w:hAnsi="Arial" w:cs="Arial"/>
                <w:sz w:val="16"/>
                <w:szCs w:val="16"/>
              </w:rPr>
              <w:t>Wellbeing Strategy is implemented</w:t>
            </w:r>
          </w:p>
        </w:tc>
        <w:tc>
          <w:tcPr>
            <w:tcW w:w="1701" w:type="dxa"/>
            <w:gridSpan w:val="2"/>
            <w:tcMar>
              <w:top w:w="57" w:type="dxa"/>
              <w:bottom w:w="57" w:type="dxa"/>
            </w:tcMar>
          </w:tcPr>
          <w:p w14:paraId="12EA7CDD" w14:textId="32E2BE3F" w:rsidR="00B0478C" w:rsidRPr="00171915" w:rsidRDefault="004250F7" w:rsidP="00807565">
            <w:pPr>
              <w:rPr>
                <w:rFonts w:ascii="Arial" w:hAnsi="Arial" w:cs="Arial"/>
                <w:sz w:val="16"/>
                <w:szCs w:val="16"/>
              </w:rPr>
            </w:pPr>
            <w:r w:rsidRPr="00171915">
              <w:rPr>
                <w:rFonts w:ascii="Arial" w:hAnsi="Arial" w:cs="Arial"/>
                <w:sz w:val="16"/>
                <w:szCs w:val="16"/>
              </w:rPr>
              <w:t>Continue w</w:t>
            </w:r>
            <w:r w:rsidR="00B0478C" w:rsidRPr="00171915">
              <w:rPr>
                <w:rFonts w:ascii="Arial" w:hAnsi="Arial" w:cs="Arial"/>
                <w:sz w:val="16"/>
                <w:szCs w:val="16"/>
              </w:rPr>
              <w:t>hole school approach to pupil self-regulated strategies.</w:t>
            </w:r>
          </w:p>
          <w:p w14:paraId="0D8F54F7" w14:textId="3A00C877" w:rsidR="00A35579" w:rsidRPr="00171915" w:rsidRDefault="00A35579" w:rsidP="00807565">
            <w:pPr>
              <w:rPr>
                <w:rFonts w:ascii="Arial" w:hAnsi="Arial" w:cs="Arial"/>
                <w:sz w:val="16"/>
                <w:szCs w:val="16"/>
              </w:rPr>
            </w:pPr>
          </w:p>
          <w:p w14:paraId="0A76BC36" w14:textId="77777777" w:rsidR="00DC7264" w:rsidRPr="003065B3" w:rsidRDefault="00DC7264" w:rsidP="00807565">
            <w:pPr>
              <w:rPr>
                <w:rFonts w:ascii="Arial" w:hAnsi="Arial" w:cs="Arial"/>
                <w:sz w:val="16"/>
                <w:szCs w:val="16"/>
                <w:highlight w:val="yellow"/>
              </w:rPr>
            </w:pPr>
          </w:p>
          <w:p w14:paraId="6D35F9ED" w14:textId="77777777" w:rsidR="0073777A" w:rsidRDefault="0073777A" w:rsidP="00807565">
            <w:pPr>
              <w:rPr>
                <w:rFonts w:ascii="Arial" w:hAnsi="Arial" w:cs="Arial"/>
                <w:sz w:val="16"/>
                <w:szCs w:val="16"/>
                <w:highlight w:val="yellow"/>
              </w:rPr>
            </w:pPr>
          </w:p>
          <w:p w14:paraId="0F1E29CB" w14:textId="77777777" w:rsidR="0039016C" w:rsidRDefault="0039016C" w:rsidP="00807565">
            <w:pPr>
              <w:rPr>
                <w:rFonts w:ascii="Arial" w:hAnsi="Arial" w:cs="Arial"/>
                <w:sz w:val="16"/>
                <w:szCs w:val="16"/>
                <w:highlight w:val="yellow"/>
              </w:rPr>
            </w:pPr>
          </w:p>
          <w:p w14:paraId="1BFEDCDA" w14:textId="77777777" w:rsidR="0039016C" w:rsidRDefault="0039016C" w:rsidP="00807565">
            <w:pPr>
              <w:rPr>
                <w:rFonts w:ascii="Arial" w:hAnsi="Arial" w:cs="Arial"/>
                <w:sz w:val="16"/>
                <w:szCs w:val="16"/>
                <w:highlight w:val="yellow"/>
              </w:rPr>
            </w:pPr>
          </w:p>
          <w:p w14:paraId="02862756" w14:textId="77777777" w:rsidR="0039016C" w:rsidRDefault="0039016C" w:rsidP="00807565">
            <w:pPr>
              <w:rPr>
                <w:rFonts w:ascii="Arial" w:hAnsi="Arial" w:cs="Arial"/>
                <w:sz w:val="16"/>
                <w:szCs w:val="16"/>
                <w:highlight w:val="yellow"/>
              </w:rPr>
            </w:pPr>
          </w:p>
          <w:p w14:paraId="5D8730A6" w14:textId="77777777" w:rsidR="0039016C" w:rsidRDefault="0039016C" w:rsidP="00807565">
            <w:pPr>
              <w:rPr>
                <w:rFonts w:ascii="Arial" w:hAnsi="Arial" w:cs="Arial"/>
                <w:sz w:val="16"/>
                <w:szCs w:val="16"/>
                <w:highlight w:val="yellow"/>
              </w:rPr>
            </w:pPr>
          </w:p>
          <w:p w14:paraId="1FDD94C5" w14:textId="77777777" w:rsidR="0039016C" w:rsidRDefault="0039016C" w:rsidP="00807565">
            <w:pPr>
              <w:rPr>
                <w:rFonts w:ascii="Arial" w:hAnsi="Arial" w:cs="Arial"/>
                <w:sz w:val="16"/>
                <w:szCs w:val="16"/>
                <w:highlight w:val="yellow"/>
              </w:rPr>
            </w:pPr>
          </w:p>
          <w:p w14:paraId="475D068B" w14:textId="77777777" w:rsidR="0039016C" w:rsidRDefault="0039016C" w:rsidP="00807565">
            <w:pPr>
              <w:rPr>
                <w:rFonts w:ascii="Arial" w:hAnsi="Arial" w:cs="Arial"/>
                <w:sz w:val="16"/>
                <w:szCs w:val="16"/>
                <w:highlight w:val="yellow"/>
              </w:rPr>
            </w:pPr>
          </w:p>
          <w:p w14:paraId="274B0DC7" w14:textId="77777777" w:rsidR="0039016C" w:rsidRDefault="0039016C" w:rsidP="00807565">
            <w:pPr>
              <w:rPr>
                <w:rFonts w:ascii="Arial" w:hAnsi="Arial" w:cs="Arial"/>
                <w:sz w:val="16"/>
                <w:szCs w:val="16"/>
                <w:highlight w:val="yellow"/>
              </w:rPr>
            </w:pPr>
          </w:p>
          <w:p w14:paraId="4320C314" w14:textId="1E06A1EF" w:rsidR="0039016C" w:rsidRDefault="0039016C" w:rsidP="00807565">
            <w:pPr>
              <w:rPr>
                <w:rFonts w:ascii="Arial" w:hAnsi="Arial" w:cs="Arial"/>
                <w:sz w:val="16"/>
                <w:szCs w:val="16"/>
                <w:highlight w:val="yellow"/>
              </w:rPr>
            </w:pPr>
          </w:p>
          <w:p w14:paraId="2E314808" w14:textId="77777777" w:rsidR="0039016C" w:rsidRDefault="0039016C" w:rsidP="00807565">
            <w:pPr>
              <w:rPr>
                <w:rFonts w:ascii="Arial" w:hAnsi="Arial" w:cs="Arial"/>
                <w:sz w:val="16"/>
                <w:szCs w:val="16"/>
                <w:highlight w:val="yellow"/>
              </w:rPr>
            </w:pPr>
          </w:p>
          <w:p w14:paraId="79044D2B" w14:textId="617871B8" w:rsidR="003E3D53" w:rsidRDefault="003E3D53" w:rsidP="00807565">
            <w:pPr>
              <w:rPr>
                <w:rFonts w:ascii="Arial" w:hAnsi="Arial" w:cs="Arial"/>
                <w:sz w:val="16"/>
                <w:szCs w:val="16"/>
              </w:rPr>
            </w:pPr>
          </w:p>
          <w:p w14:paraId="7DBB4DF3" w14:textId="77777777" w:rsidR="003E3D53" w:rsidRDefault="003E3D53" w:rsidP="00807565">
            <w:pPr>
              <w:rPr>
                <w:rFonts w:ascii="Arial" w:hAnsi="Arial" w:cs="Arial"/>
                <w:sz w:val="16"/>
                <w:szCs w:val="16"/>
              </w:rPr>
            </w:pPr>
            <w:r>
              <w:rPr>
                <w:rFonts w:ascii="Arial" w:hAnsi="Arial" w:cs="Arial"/>
                <w:sz w:val="16"/>
                <w:szCs w:val="16"/>
              </w:rPr>
              <w:t>Maths will be taught through physical activity.</w:t>
            </w:r>
          </w:p>
          <w:p w14:paraId="41CEB8DA" w14:textId="77777777" w:rsidR="00063D6E" w:rsidRDefault="00063D6E" w:rsidP="00807565">
            <w:pPr>
              <w:rPr>
                <w:rFonts w:ascii="Arial" w:hAnsi="Arial" w:cs="Arial"/>
                <w:sz w:val="16"/>
                <w:szCs w:val="16"/>
              </w:rPr>
            </w:pPr>
          </w:p>
          <w:p w14:paraId="4C65207C" w14:textId="77777777" w:rsidR="00063D6E" w:rsidRDefault="00063D6E" w:rsidP="00807565">
            <w:pPr>
              <w:rPr>
                <w:rFonts w:ascii="Arial" w:hAnsi="Arial" w:cs="Arial"/>
                <w:sz w:val="16"/>
                <w:szCs w:val="16"/>
              </w:rPr>
            </w:pPr>
          </w:p>
          <w:p w14:paraId="264CB11C" w14:textId="77777777" w:rsidR="00063D6E" w:rsidRDefault="00063D6E" w:rsidP="00807565">
            <w:pPr>
              <w:rPr>
                <w:rFonts w:ascii="Arial" w:hAnsi="Arial" w:cs="Arial"/>
                <w:sz w:val="16"/>
                <w:szCs w:val="16"/>
              </w:rPr>
            </w:pPr>
          </w:p>
          <w:p w14:paraId="3541586A" w14:textId="77777777" w:rsidR="00063D6E" w:rsidRDefault="00063D6E" w:rsidP="00807565">
            <w:pPr>
              <w:rPr>
                <w:rFonts w:ascii="Arial" w:hAnsi="Arial" w:cs="Arial"/>
                <w:sz w:val="16"/>
                <w:szCs w:val="16"/>
              </w:rPr>
            </w:pPr>
          </w:p>
          <w:p w14:paraId="15621B06" w14:textId="77777777" w:rsidR="005701FF" w:rsidRDefault="005701FF" w:rsidP="00807565">
            <w:pPr>
              <w:rPr>
                <w:rFonts w:ascii="Arial" w:hAnsi="Arial" w:cs="Arial"/>
                <w:sz w:val="16"/>
                <w:szCs w:val="16"/>
              </w:rPr>
            </w:pPr>
          </w:p>
          <w:p w14:paraId="6FB37D68" w14:textId="77777777" w:rsidR="005701FF" w:rsidRDefault="005701FF" w:rsidP="00807565">
            <w:pPr>
              <w:rPr>
                <w:rFonts w:ascii="Arial" w:hAnsi="Arial" w:cs="Arial"/>
                <w:sz w:val="16"/>
                <w:szCs w:val="16"/>
              </w:rPr>
            </w:pPr>
          </w:p>
          <w:p w14:paraId="533C9E10" w14:textId="77777777" w:rsidR="004606BB" w:rsidRDefault="004606BB" w:rsidP="00807565">
            <w:pPr>
              <w:rPr>
                <w:rFonts w:ascii="Arial" w:hAnsi="Arial" w:cs="Arial"/>
                <w:sz w:val="16"/>
                <w:szCs w:val="16"/>
              </w:rPr>
            </w:pPr>
          </w:p>
          <w:p w14:paraId="33BA41A3" w14:textId="77777777" w:rsidR="004606BB" w:rsidRDefault="004606BB" w:rsidP="00807565">
            <w:pPr>
              <w:rPr>
                <w:rFonts w:ascii="Arial" w:hAnsi="Arial" w:cs="Arial"/>
                <w:sz w:val="16"/>
                <w:szCs w:val="16"/>
              </w:rPr>
            </w:pPr>
          </w:p>
          <w:p w14:paraId="30620432" w14:textId="5788BCA7" w:rsidR="00063D6E" w:rsidRDefault="005701FF" w:rsidP="00807565">
            <w:pPr>
              <w:rPr>
                <w:rFonts w:ascii="Arial" w:hAnsi="Arial" w:cs="Arial"/>
                <w:sz w:val="16"/>
                <w:szCs w:val="16"/>
              </w:rPr>
            </w:pPr>
            <w:r>
              <w:rPr>
                <w:rFonts w:ascii="Arial" w:hAnsi="Arial" w:cs="Arial"/>
                <w:sz w:val="16"/>
                <w:szCs w:val="16"/>
              </w:rPr>
              <w:t>Re-introduce</w:t>
            </w:r>
            <w:r w:rsidR="00063D6E">
              <w:rPr>
                <w:rFonts w:ascii="Arial" w:hAnsi="Arial" w:cs="Arial"/>
                <w:sz w:val="16"/>
                <w:szCs w:val="16"/>
              </w:rPr>
              <w:t xml:space="preserve"> an element of competition to learning times tables.</w:t>
            </w:r>
          </w:p>
          <w:p w14:paraId="3B47C5EF" w14:textId="77777777" w:rsidR="005C04B1" w:rsidRDefault="005C04B1" w:rsidP="00807565">
            <w:pPr>
              <w:rPr>
                <w:rFonts w:ascii="Arial" w:hAnsi="Arial" w:cs="Arial"/>
                <w:sz w:val="16"/>
                <w:szCs w:val="16"/>
              </w:rPr>
            </w:pPr>
          </w:p>
          <w:p w14:paraId="4B813E83" w14:textId="77777777" w:rsidR="005C04B1" w:rsidRDefault="005C04B1" w:rsidP="00807565">
            <w:pPr>
              <w:rPr>
                <w:rFonts w:ascii="Arial" w:hAnsi="Arial" w:cs="Arial"/>
                <w:sz w:val="16"/>
                <w:szCs w:val="16"/>
              </w:rPr>
            </w:pPr>
          </w:p>
          <w:p w14:paraId="3847F584" w14:textId="77777777" w:rsidR="005C04B1" w:rsidRDefault="005C04B1" w:rsidP="00807565">
            <w:pPr>
              <w:rPr>
                <w:rFonts w:ascii="Arial" w:hAnsi="Arial" w:cs="Arial"/>
                <w:sz w:val="16"/>
                <w:szCs w:val="16"/>
              </w:rPr>
            </w:pPr>
          </w:p>
          <w:p w14:paraId="3BA29F32" w14:textId="77777777" w:rsidR="005C04B1" w:rsidRDefault="005C04B1" w:rsidP="00807565">
            <w:pPr>
              <w:rPr>
                <w:rFonts w:ascii="Arial" w:hAnsi="Arial" w:cs="Arial"/>
                <w:sz w:val="16"/>
                <w:szCs w:val="16"/>
              </w:rPr>
            </w:pPr>
          </w:p>
          <w:p w14:paraId="77622B9B" w14:textId="77777777" w:rsidR="004606BB" w:rsidRDefault="004606BB" w:rsidP="00807565">
            <w:pPr>
              <w:rPr>
                <w:rFonts w:ascii="Arial" w:hAnsi="Arial" w:cs="Arial"/>
                <w:sz w:val="16"/>
                <w:szCs w:val="16"/>
              </w:rPr>
            </w:pPr>
          </w:p>
          <w:p w14:paraId="236D6044" w14:textId="77777777" w:rsidR="004606BB" w:rsidRDefault="004606BB" w:rsidP="00807565">
            <w:pPr>
              <w:rPr>
                <w:rFonts w:ascii="Arial" w:hAnsi="Arial" w:cs="Arial"/>
                <w:sz w:val="16"/>
                <w:szCs w:val="16"/>
              </w:rPr>
            </w:pPr>
          </w:p>
          <w:p w14:paraId="0C5863B8" w14:textId="77777777" w:rsidR="004606BB" w:rsidRDefault="004606BB" w:rsidP="00807565">
            <w:pPr>
              <w:rPr>
                <w:rFonts w:ascii="Arial" w:hAnsi="Arial" w:cs="Arial"/>
                <w:sz w:val="16"/>
                <w:szCs w:val="16"/>
              </w:rPr>
            </w:pPr>
          </w:p>
          <w:p w14:paraId="42F2DC5C" w14:textId="3612DA95" w:rsidR="005C04B1" w:rsidRPr="003065B3" w:rsidRDefault="00233259" w:rsidP="00807565">
            <w:pPr>
              <w:rPr>
                <w:rFonts w:ascii="Arial" w:hAnsi="Arial" w:cs="Arial"/>
                <w:sz w:val="16"/>
                <w:szCs w:val="16"/>
                <w:highlight w:val="yellow"/>
              </w:rPr>
            </w:pPr>
            <w:r>
              <w:rPr>
                <w:rFonts w:ascii="Arial" w:hAnsi="Arial" w:cs="Arial"/>
                <w:sz w:val="16"/>
                <w:szCs w:val="16"/>
              </w:rPr>
              <w:t>Training from mental health first aider.  Fully accredited course for all staff.</w:t>
            </w:r>
          </w:p>
        </w:tc>
        <w:tc>
          <w:tcPr>
            <w:tcW w:w="3544" w:type="dxa"/>
            <w:tcMar>
              <w:top w:w="57" w:type="dxa"/>
              <w:bottom w:w="57" w:type="dxa"/>
            </w:tcMar>
          </w:tcPr>
          <w:p w14:paraId="51668114" w14:textId="1ED26638" w:rsidR="007413FF" w:rsidRPr="00171915" w:rsidRDefault="007413FF" w:rsidP="00A35579">
            <w:pPr>
              <w:rPr>
                <w:rFonts w:ascii="Arial" w:hAnsi="Arial" w:cs="Arial"/>
                <w:sz w:val="16"/>
                <w:szCs w:val="16"/>
              </w:rPr>
            </w:pPr>
            <w:r w:rsidRPr="00171915">
              <w:rPr>
                <w:rFonts w:ascii="Arial" w:hAnsi="Arial" w:cs="Arial"/>
                <w:sz w:val="16"/>
                <w:szCs w:val="16"/>
              </w:rPr>
              <w:t>We want to invest some of the PP in longer term change that will help all pupils.</w:t>
            </w:r>
          </w:p>
          <w:p w14:paraId="6D8636B3" w14:textId="77777777" w:rsidR="0039016C" w:rsidRDefault="007413FF" w:rsidP="004250F7">
            <w:pPr>
              <w:rPr>
                <w:rFonts w:ascii="Arial" w:hAnsi="Arial" w:cs="Arial"/>
                <w:sz w:val="16"/>
                <w:szCs w:val="16"/>
              </w:rPr>
            </w:pPr>
            <w:r w:rsidRPr="00171915">
              <w:rPr>
                <w:rFonts w:ascii="Arial" w:hAnsi="Arial" w:cs="Arial"/>
                <w:sz w:val="16"/>
                <w:szCs w:val="16"/>
              </w:rPr>
              <w:t xml:space="preserve">The EEF Toolkit identifies that ‘metacognition and self-regulated strategies’ </w:t>
            </w:r>
            <w:r w:rsidR="00684D6A" w:rsidRPr="00171915">
              <w:rPr>
                <w:rFonts w:ascii="Arial" w:hAnsi="Arial" w:cs="Arial"/>
                <w:color w:val="212C33"/>
                <w:sz w:val="16"/>
                <w:szCs w:val="16"/>
                <w:lang w:val="en-US"/>
              </w:rPr>
              <w:t xml:space="preserve">can effectively improve </w:t>
            </w:r>
            <w:r w:rsidRPr="00171915">
              <w:rPr>
                <w:rFonts w:ascii="Arial" w:hAnsi="Arial" w:cs="Arial"/>
                <w:color w:val="212C33"/>
                <w:sz w:val="16"/>
                <w:szCs w:val="16"/>
                <w:lang w:val="en-US"/>
              </w:rPr>
              <w:t>academic</w:t>
            </w:r>
            <w:r w:rsidRPr="00171915">
              <w:rPr>
                <w:rFonts w:ascii="Helvetica Neue" w:hAnsi="Helvetica Neue" w:cs="Helvetica Neue"/>
                <w:color w:val="212C33"/>
                <w:sz w:val="16"/>
                <w:szCs w:val="16"/>
                <w:lang w:val="en-US"/>
              </w:rPr>
              <w:t xml:space="preserve"> outcomes.</w:t>
            </w:r>
            <w:r w:rsidR="0039016C">
              <w:rPr>
                <w:rFonts w:ascii="Helvetica Neue" w:hAnsi="Helvetica Neue" w:cs="Helvetica Neue"/>
                <w:color w:val="212C33"/>
                <w:sz w:val="16"/>
                <w:szCs w:val="16"/>
                <w:lang w:val="en-US"/>
              </w:rPr>
              <w:t>’</w:t>
            </w:r>
            <w:r w:rsidR="00A35579" w:rsidRPr="00171915">
              <w:rPr>
                <w:rFonts w:ascii="Arial" w:hAnsi="Arial" w:cs="Arial"/>
                <w:sz w:val="16"/>
                <w:szCs w:val="16"/>
              </w:rPr>
              <w:t xml:space="preserve"> </w:t>
            </w:r>
            <w:r w:rsidR="0073777A" w:rsidRPr="00171915">
              <w:rPr>
                <w:rFonts w:ascii="Arial" w:hAnsi="Arial" w:cs="Arial"/>
                <w:sz w:val="16"/>
                <w:szCs w:val="16"/>
              </w:rPr>
              <w:t xml:space="preserve"> </w:t>
            </w:r>
            <w:r w:rsidR="00B64CDD" w:rsidRPr="00171915">
              <w:rPr>
                <w:rFonts w:ascii="Arial" w:hAnsi="Arial" w:cs="Arial"/>
                <w:sz w:val="16"/>
                <w:szCs w:val="16"/>
              </w:rPr>
              <w:t>W</w:t>
            </w:r>
            <w:r w:rsidRPr="00171915">
              <w:rPr>
                <w:rFonts w:ascii="Arial" w:hAnsi="Arial" w:cs="Arial"/>
                <w:sz w:val="16"/>
                <w:szCs w:val="16"/>
              </w:rPr>
              <w:t>e believe that a variant of this can be employed across KS2</w:t>
            </w:r>
            <w:r w:rsidR="00B64CDD" w:rsidRPr="00171915">
              <w:rPr>
                <w:rFonts w:ascii="Arial" w:hAnsi="Arial" w:cs="Arial"/>
                <w:sz w:val="16"/>
                <w:szCs w:val="16"/>
              </w:rPr>
              <w:t xml:space="preserve"> to improve </w:t>
            </w:r>
            <w:r w:rsidR="0039016C">
              <w:rPr>
                <w:rFonts w:ascii="Arial" w:hAnsi="Arial" w:cs="Arial"/>
                <w:sz w:val="16"/>
                <w:szCs w:val="16"/>
              </w:rPr>
              <w:t>maths</w:t>
            </w:r>
            <w:r w:rsidR="00B64CDD" w:rsidRPr="00171915">
              <w:rPr>
                <w:rFonts w:ascii="Arial" w:hAnsi="Arial" w:cs="Arial"/>
                <w:sz w:val="16"/>
                <w:szCs w:val="16"/>
              </w:rPr>
              <w:t xml:space="preserve"> quality via planning, self-correction and peer </w:t>
            </w:r>
            <w:r w:rsidR="00684D6A" w:rsidRPr="00171915">
              <w:rPr>
                <w:rFonts w:ascii="Arial" w:hAnsi="Arial" w:cs="Arial"/>
                <w:sz w:val="16"/>
                <w:szCs w:val="16"/>
              </w:rPr>
              <w:t>suppor</w:t>
            </w:r>
            <w:r w:rsidR="00B64CDD" w:rsidRPr="00171915">
              <w:rPr>
                <w:rFonts w:ascii="Arial" w:hAnsi="Arial" w:cs="Arial"/>
                <w:sz w:val="16"/>
                <w:szCs w:val="16"/>
              </w:rPr>
              <w:t>t</w:t>
            </w:r>
            <w:r w:rsidRPr="00171915">
              <w:rPr>
                <w:rFonts w:ascii="Arial" w:hAnsi="Arial" w:cs="Arial"/>
                <w:sz w:val="16"/>
                <w:szCs w:val="16"/>
              </w:rPr>
              <w:t>.</w:t>
            </w:r>
            <w:r w:rsidR="0073777A" w:rsidRPr="00171915">
              <w:rPr>
                <w:rFonts w:ascii="Arial" w:hAnsi="Arial" w:cs="Arial"/>
                <w:sz w:val="16"/>
                <w:szCs w:val="16"/>
              </w:rPr>
              <w:t xml:space="preserve"> </w:t>
            </w:r>
            <w:r w:rsidR="00B64CDD" w:rsidRPr="00171915">
              <w:rPr>
                <w:rFonts w:ascii="Arial" w:hAnsi="Arial" w:cs="Arial"/>
                <w:sz w:val="16"/>
                <w:szCs w:val="16"/>
              </w:rPr>
              <w:t xml:space="preserve">  </w:t>
            </w:r>
          </w:p>
          <w:p w14:paraId="268FF7BD" w14:textId="0AFB87D6" w:rsidR="0073777A" w:rsidRDefault="00B64CDD" w:rsidP="004250F7">
            <w:pPr>
              <w:rPr>
                <w:rFonts w:ascii="Arial" w:hAnsi="Arial" w:cs="Arial"/>
                <w:sz w:val="16"/>
                <w:szCs w:val="16"/>
              </w:rPr>
            </w:pPr>
            <w:r w:rsidRPr="00171915">
              <w:rPr>
                <w:rFonts w:ascii="Arial" w:hAnsi="Arial" w:cs="Arial"/>
                <w:sz w:val="16"/>
                <w:szCs w:val="16"/>
              </w:rPr>
              <w:t>A key focus will</w:t>
            </w:r>
            <w:r w:rsidR="00CD6BC8" w:rsidRPr="00171915">
              <w:rPr>
                <w:rFonts w:ascii="Arial" w:hAnsi="Arial" w:cs="Arial"/>
                <w:sz w:val="16"/>
                <w:szCs w:val="16"/>
              </w:rPr>
              <w:t xml:space="preserve"> be on </w:t>
            </w:r>
            <w:r w:rsidR="00702F42">
              <w:rPr>
                <w:rFonts w:ascii="Arial" w:hAnsi="Arial" w:cs="Arial"/>
                <w:sz w:val="16"/>
                <w:szCs w:val="16"/>
              </w:rPr>
              <w:t>the success of 20</w:t>
            </w:r>
            <w:r w:rsidR="00B157FA">
              <w:rPr>
                <w:rFonts w:ascii="Arial" w:hAnsi="Arial" w:cs="Arial"/>
                <w:sz w:val="16"/>
                <w:szCs w:val="16"/>
              </w:rPr>
              <w:t>20</w:t>
            </w:r>
            <w:r w:rsidR="00702F42">
              <w:rPr>
                <w:rFonts w:ascii="Arial" w:hAnsi="Arial" w:cs="Arial"/>
                <w:sz w:val="16"/>
                <w:szCs w:val="16"/>
              </w:rPr>
              <w:t>-2</w:t>
            </w:r>
            <w:r w:rsidR="00B157FA">
              <w:rPr>
                <w:rFonts w:ascii="Arial" w:hAnsi="Arial" w:cs="Arial"/>
                <w:sz w:val="16"/>
                <w:szCs w:val="16"/>
              </w:rPr>
              <w:t>1</w:t>
            </w:r>
            <w:r w:rsidR="004250F7" w:rsidRPr="00171915">
              <w:rPr>
                <w:rFonts w:ascii="Arial" w:hAnsi="Arial" w:cs="Arial"/>
                <w:sz w:val="16"/>
                <w:szCs w:val="16"/>
              </w:rPr>
              <w:t xml:space="preserve"> </w:t>
            </w:r>
            <w:r w:rsidR="0039016C">
              <w:rPr>
                <w:rFonts w:ascii="Arial" w:hAnsi="Arial" w:cs="Arial"/>
                <w:sz w:val="16"/>
                <w:szCs w:val="16"/>
              </w:rPr>
              <w:t>maths</w:t>
            </w:r>
            <w:r w:rsidR="004250F7" w:rsidRPr="00171915">
              <w:rPr>
                <w:rFonts w:ascii="Arial" w:hAnsi="Arial" w:cs="Arial"/>
                <w:sz w:val="16"/>
                <w:szCs w:val="16"/>
              </w:rPr>
              <w:t xml:space="preserve"> results particularly for the more able.</w:t>
            </w:r>
          </w:p>
          <w:p w14:paraId="6E8270DC" w14:textId="77777777" w:rsidR="0039016C" w:rsidRDefault="0039016C" w:rsidP="004250F7">
            <w:pPr>
              <w:rPr>
                <w:rFonts w:ascii="Arial" w:hAnsi="Arial" w:cs="Arial"/>
                <w:sz w:val="16"/>
                <w:szCs w:val="16"/>
              </w:rPr>
            </w:pPr>
          </w:p>
          <w:p w14:paraId="6D10B7FE" w14:textId="77777777" w:rsidR="0039016C" w:rsidRDefault="0039016C" w:rsidP="004250F7">
            <w:pPr>
              <w:rPr>
                <w:rFonts w:ascii="Arial" w:hAnsi="Arial" w:cs="Arial"/>
                <w:sz w:val="16"/>
                <w:szCs w:val="16"/>
              </w:rPr>
            </w:pPr>
          </w:p>
          <w:p w14:paraId="425501FF" w14:textId="47DA47B4" w:rsidR="0039016C" w:rsidRDefault="0039016C" w:rsidP="004250F7">
            <w:pPr>
              <w:rPr>
                <w:rFonts w:ascii="Arial" w:hAnsi="Arial" w:cs="Arial"/>
                <w:sz w:val="16"/>
                <w:szCs w:val="16"/>
              </w:rPr>
            </w:pPr>
          </w:p>
          <w:p w14:paraId="26F9ADD2" w14:textId="77777777" w:rsidR="0039016C" w:rsidRDefault="0039016C" w:rsidP="004250F7">
            <w:pPr>
              <w:rPr>
                <w:rFonts w:ascii="Arial" w:hAnsi="Arial" w:cs="Arial"/>
                <w:sz w:val="16"/>
                <w:szCs w:val="16"/>
              </w:rPr>
            </w:pPr>
          </w:p>
          <w:p w14:paraId="0E533719" w14:textId="77777777" w:rsidR="0039016C" w:rsidRDefault="0039016C" w:rsidP="004250F7">
            <w:pPr>
              <w:rPr>
                <w:rFonts w:ascii="Arial" w:hAnsi="Arial" w:cs="Arial"/>
                <w:sz w:val="16"/>
                <w:szCs w:val="16"/>
              </w:rPr>
            </w:pPr>
          </w:p>
          <w:p w14:paraId="1DC0BD75" w14:textId="170ECA62" w:rsidR="003E3D53" w:rsidRDefault="003E3D53" w:rsidP="004250F7">
            <w:pPr>
              <w:rPr>
                <w:rFonts w:ascii="Arial" w:hAnsi="Arial" w:cs="Arial"/>
                <w:sz w:val="16"/>
                <w:szCs w:val="16"/>
              </w:rPr>
            </w:pPr>
          </w:p>
          <w:p w14:paraId="57666E30" w14:textId="6FAE04FE" w:rsidR="003E3D53" w:rsidRDefault="003E3D53" w:rsidP="004250F7">
            <w:pPr>
              <w:rPr>
                <w:rFonts w:ascii="Arial" w:hAnsi="Arial" w:cs="Arial"/>
                <w:sz w:val="16"/>
                <w:szCs w:val="16"/>
              </w:rPr>
            </w:pPr>
            <w:r>
              <w:rPr>
                <w:rFonts w:ascii="Arial" w:hAnsi="Arial" w:cs="Arial"/>
                <w:sz w:val="16"/>
                <w:szCs w:val="16"/>
              </w:rPr>
              <w:t>Active maths is a recognised resource for raising standards in mathematics.</w:t>
            </w:r>
          </w:p>
          <w:p w14:paraId="7BE35CC6" w14:textId="77777777" w:rsidR="003E3D53" w:rsidRDefault="003E3D53" w:rsidP="004250F7">
            <w:pPr>
              <w:rPr>
                <w:rFonts w:ascii="Arial" w:hAnsi="Arial" w:cs="Arial"/>
                <w:sz w:val="16"/>
                <w:szCs w:val="16"/>
              </w:rPr>
            </w:pPr>
            <w:r>
              <w:rPr>
                <w:rFonts w:ascii="Arial" w:hAnsi="Arial" w:cs="Arial"/>
                <w:sz w:val="16"/>
                <w:szCs w:val="16"/>
              </w:rPr>
              <w:t xml:space="preserve">It has the </w:t>
            </w:r>
            <w:proofErr w:type="gramStart"/>
            <w:r>
              <w:rPr>
                <w:rFonts w:ascii="Arial" w:hAnsi="Arial" w:cs="Arial"/>
                <w:sz w:val="16"/>
                <w:szCs w:val="16"/>
              </w:rPr>
              <w:t>added bonus</w:t>
            </w:r>
            <w:proofErr w:type="gramEnd"/>
            <w:r>
              <w:rPr>
                <w:rFonts w:ascii="Arial" w:hAnsi="Arial" w:cs="Arial"/>
                <w:sz w:val="16"/>
                <w:szCs w:val="16"/>
              </w:rPr>
              <w:t xml:space="preserve"> of keeping children active while still learning other skills.</w:t>
            </w:r>
          </w:p>
          <w:p w14:paraId="6291EA00" w14:textId="12CAE2CF" w:rsidR="005701FF" w:rsidRDefault="005701FF" w:rsidP="004250F7">
            <w:pPr>
              <w:rPr>
                <w:rFonts w:ascii="Arial" w:hAnsi="Arial" w:cs="Arial"/>
                <w:sz w:val="16"/>
                <w:szCs w:val="16"/>
              </w:rPr>
            </w:pPr>
            <w:r>
              <w:rPr>
                <w:rFonts w:ascii="Arial" w:hAnsi="Arial" w:cs="Arial"/>
                <w:sz w:val="16"/>
                <w:szCs w:val="16"/>
              </w:rPr>
              <w:t>Children get healthy exercise through a maths lesson per week.</w:t>
            </w:r>
          </w:p>
          <w:p w14:paraId="10BB026F" w14:textId="77777777" w:rsidR="00063D6E" w:rsidRDefault="00063D6E" w:rsidP="004250F7">
            <w:pPr>
              <w:rPr>
                <w:rFonts w:ascii="Arial" w:hAnsi="Arial" w:cs="Arial"/>
                <w:sz w:val="16"/>
                <w:szCs w:val="16"/>
              </w:rPr>
            </w:pPr>
          </w:p>
          <w:p w14:paraId="00E55B78" w14:textId="77777777" w:rsidR="00063D6E" w:rsidRDefault="00063D6E" w:rsidP="004250F7">
            <w:pPr>
              <w:rPr>
                <w:rFonts w:ascii="Arial" w:hAnsi="Arial" w:cs="Arial"/>
                <w:sz w:val="16"/>
                <w:szCs w:val="16"/>
              </w:rPr>
            </w:pPr>
          </w:p>
          <w:p w14:paraId="30F883F0" w14:textId="77777777" w:rsidR="00063D6E" w:rsidRDefault="00063D6E" w:rsidP="004250F7">
            <w:pPr>
              <w:rPr>
                <w:rFonts w:ascii="Arial" w:hAnsi="Arial" w:cs="Arial"/>
                <w:sz w:val="16"/>
                <w:szCs w:val="16"/>
              </w:rPr>
            </w:pPr>
          </w:p>
          <w:p w14:paraId="1E6C1E1D" w14:textId="77777777" w:rsidR="004606BB" w:rsidRDefault="004606BB" w:rsidP="004250F7">
            <w:pPr>
              <w:rPr>
                <w:rFonts w:ascii="Arial" w:hAnsi="Arial" w:cs="Arial"/>
                <w:sz w:val="16"/>
                <w:szCs w:val="16"/>
              </w:rPr>
            </w:pPr>
          </w:p>
          <w:p w14:paraId="11A830E4" w14:textId="77777777" w:rsidR="004606BB" w:rsidRDefault="004606BB" w:rsidP="004250F7">
            <w:pPr>
              <w:rPr>
                <w:rFonts w:ascii="Arial" w:hAnsi="Arial" w:cs="Arial"/>
                <w:sz w:val="16"/>
                <w:szCs w:val="16"/>
              </w:rPr>
            </w:pPr>
          </w:p>
          <w:p w14:paraId="37E71F91" w14:textId="77777777" w:rsidR="004606BB" w:rsidRDefault="004606BB" w:rsidP="004250F7">
            <w:pPr>
              <w:rPr>
                <w:rFonts w:ascii="Arial" w:hAnsi="Arial" w:cs="Arial"/>
                <w:sz w:val="16"/>
                <w:szCs w:val="16"/>
              </w:rPr>
            </w:pPr>
          </w:p>
          <w:p w14:paraId="39CB767D" w14:textId="4D5102D9" w:rsidR="00063D6E" w:rsidRDefault="00063D6E" w:rsidP="004250F7">
            <w:pPr>
              <w:rPr>
                <w:rFonts w:ascii="Arial" w:hAnsi="Arial" w:cs="Arial"/>
                <w:sz w:val="16"/>
                <w:szCs w:val="16"/>
              </w:rPr>
            </w:pPr>
            <w:r>
              <w:rPr>
                <w:rFonts w:ascii="Arial" w:hAnsi="Arial" w:cs="Arial"/>
                <w:sz w:val="16"/>
                <w:szCs w:val="16"/>
              </w:rPr>
              <w:t>Children like winning and being rewarded.</w:t>
            </w:r>
          </w:p>
          <w:p w14:paraId="2047336E" w14:textId="77777777" w:rsidR="00063D6E" w:rsidRDefault="00063D6E" w:rsidP="004250F7">
            <w:pPr>
              <w:rPr>
                <w:rFonts w:ascii="Arial" w:hAnsi="Arial" w:cs="Arial"/>
                <w:sz w:val="16"/>
                <w:szCs w:val="16"/>
              </w:rPr>
            </w:pPr>
            <w:r>
              <w:rPr>
                <w:rFonts w:ascii="Arial" w:hAnsi="Arial" w:cs="Arial"/>
                <w:sz w:val="16"/>
                <w:szCs w:val="16"/>
              </w:rPr>
              <w:t>They like fair play and can see themselves progressing over time.  They can compare progress and speed with their peers.</w:t>
            </w:r>
          </w:p>
          <w:p w14:paraId="668CD6A7" w14:textId="77777777" w:rsidR="005C04B1" w:rsidRDefault="005C04B1" w:rsidP="004250F7">
            <w:pPr>
              <w:rPr>
                <w:rFonts w:ascii="Arial" w:hAnsi="Arial" w:cs="Arial"/>
                <w:sz w:val="16"/>
                <w:szCs w:val="16"/>
              </w:rPr>
            </w:pPr>
          </w:p>
          <w:p w14:paraId="4413C0C0" w14:textId="77777777" w:rsidR="005C04B1" w:rsidRDefault="005C04B1" w:rsidP="004250F7">
            <w:pPr>
              <w:rPr>
                <w:rFonts w:ascii="Arial" w:hAnsi="Arial" w:cs="Arial"/>
                <w:sz w:val="16"/>
                <w:szCs w:val="16"/>
              </w:rPr>
            </w:pPr>
          </w:p>
          <w:p w14:paraId="44D657CC" w14:textId="77777777" w:rsidR="005C04B1" w:rsidRDefault="005C04B1" w:rsidP="004250F7">
            <w:pPr>
              <w:rPr>
                <w:rFonts w:ascii="Arial" w:hAnsi="Arial" w:cs="Arial"/>
                <w:sz w:val="16"/>
                <w:szCs w:val="16"/>
              </w:rPr>
            </w:pPr>
          </w:p>
          <w:p w14:paraId="6DF302FA" w14:textId="77777777" w:rsidR="005C04B1" w:rsidRDefault="005C04B1" w:rsidP="004250F7">
            <w:pPr>
              <w:rPr>
                <w:rFonts w:ascii="Arial" w:hAnsi="Arial" w:cs="Arial"/>
                <w:sz w:val="16"/>
                <w:szCs w:val="16"/>
              </w:rPr>
            </w:pPr>
          </w:p>
          <w:p w14:paraId="1EC610CE" w14:textId="0C4AB31A" w:rsidR="005C04B1" w:rsidRDefault="005C04B1" w:rsidP="004250F7">
            <w:pPr>
              <w:rPr>
                <w:rFonts w:ascii="Arial" w:hAnsi="Arial" w:cs="Arial"/>
                <w:sz w:val="16"/>
                <w:szCs w:val="16"/>
              </w:rPr>
            </w:pPr>
          </w:p>
          <w:p w14:paraId="28C59CED" w14:textId="4021F794" w:rsidR="004606BB" w:rsidRDefault="004606BB" w:rsidP="004250F7">
            <w:pPr>
              <w:rPr>
                <w:rFonts w:ascii="Arial" w:hAnsi="Arial" w:cs="Arial"/>
                <w:sz w:val="16"/>
                <w:szCs w:val="16"/>
              </w:rPr>
            </w:pPr>
          </w:p>
          <w:p w14:paraId="7223CD8B" w14:textId="77777777" w:rsidR="004606BB" w:rsidRDefault="004606BB" w:rsidP="004250F7">
            <w:pPr>
              <w:rPr>
                <w:rFonts w:ascii="Arial" w:hAnsi="Arial" w:cs="Arial"/>
                <w:sz w:val="16"/>
                <w:szCs w:val="16"/>
              </w:rPr>
            </w:pPr>
          </w:p>
          <w:p w14:paraId="42F2DC5D" w14:textId="667486FF" w:rsidR="005C04B1" w:rsidRPr="00171915" w:rsidRDefault="00233259" w:rsidP="004250F7">
            <w:pPr>
              <w:rPr>
                <w:rFonts w:ascii="Arial" w:hAnsi="Arial" w:cs="Arial"/>
                <w:sz w:val="16"/>
                <w:szCs w:val="16"/>
              </w:rPr>
            </w:pPr>
            <w:r>
              <w:rPr>
                <w:rFonts w:ascii="Arial" w:hAnsi="Arial" w:cs="Arial"/>
                <w:sz w:val="16"/>
                <w:szCs w:val="16"/>
              </w:rPr>
              <w:t>Staff as well as children understand how to identify anxiety and know what to do to support mental wellbeing.  This course is fully accredited with evidence to back up the positive impact.</w:t>
            </w:r>
          </w:p>
        </w:tc>
        <w:tc>
          <w:tcPr>
            <w:tcW w:w="4678" w:type="dxa"/>
            <w:shd w:val="clear" w:color="auto" w:fill="auto"/>
            <w:tcMar>
              <w:top w:w="57" w:type="dxa"/>
              <w:bottom w:w="57" w:type="dxa"/>
            </w:tcMar>
          </w:tcPr>
          <w:p w14:paraId="032E5B8E" w14:textId="25D0CE10" w:rsidR="00E364A7" w:rsidRDefault="00E364A7" w:rsidP="00562DDB">
            <w:pPr>
              <w:pStyle w:val="ListParagraph"/>
              <w:numPr>
                <w:ilvl w:val="0"/>
                <w:numId w:val="7"/>
              </w:numPr>
              <w:rPr>
                <w:rFonts w:ascii="Arial" w:hAnsi="Arial" w:cs="Arial"/>
                <w:sz w:val="16"/>
                <w:szCs w:val="16"/>
              </w:rPr>
            </w:pPr>
            <w:r>
              <w:rPr>
                <w:rFonts w:ascii="Arial" w:hAnsi="Arial" w:cs="Arial"/>
                <w:sz w:val="16"/>
                <w:szCs w:val="16"/>
              </w:rPr>
              <w:t>Implement a recovery curriculum through identifying key objectives from White Rose maths</w:t>
            </w:r>
          </w:p>
          <w:p w14:paraId="4C6C033F" w14:textId="2051F4F0" w:rsidR="00B64CDD" w:rsidRPr="00171915" w:rsidRDefault="0039016C" w:rsidP="00562DDB">
            <w:pPr>
              <w:pStyle w:val="ListParagraph"/>
              <w:numPr>
                <w:ilvl w:val="0"/>
                <w:numId w:val="7"/>
              </w:numPr>
              <w:rPr>
                <w:rFonts w:ascii="Arial" w:hAnsi="Arial" w:cs="Arial"/>
                <w:sz w:val="16"/>
                <w:szCs w:val="16"/>
              </w:rPr>
            </w:pPr>
            <w:r>
              <w:rPr>
                <w:rFonts w:ascii="Arial" w:hAnsi="Arial" w:cs="Arial"/>
                <w:sz w:val="16"/>
                <w:szCs w:val="16"/>
              </w:rPr>
              <w:t>Whole school focus on improving arithmetic including times tables.</w:t>
            </w:r>
          </w:p>
          <w:p w14:paraId="2D374FD5" w14:textId="6B3512C1" w:rsidR="00562DDB" w:rsidRPr="00171915" w:rsidRDefault="004250F7" w:rsidP="00562DDB">
            <w:pPr>
              <w:pStyle w:val="ListParagraph"/>
              <w:numPr>
                <w:ilvl w:val="0"/>
                <w:numId w:val="7"/>
              </w:numPr>
              <w:rPr>
                <w:rFonts w:ascii="Arial" w:hAnsi="Arial" w:cs="Arial"/>
                <w:sz w:val="16"/>
                <w:szCs w:val="16"/>
              </w:rPr>
            </w:pPr>
            <w:r w:rsidRPr="00171915">
              <w:rPr>
                <w:rFonts w:ascii="Arial" w:hAnsi="Arial" w:cs="Arial"/>
                <w:sz w:val="16"/>
                <w:szCs w:val="16"/>
              </w:rPr>
              <w:t>Learning Assistants continue to support teachers in this delivery model.</w:t>
            </w:r>
          </w:p>
          <w:p w14:paraId="32FAE765" w14:textId="1A6B6A74" w:rsidR="00CD6BC8" w:rsidRPr="00171915" w:rsidRDefault="0039016C" w:rsidP="00562DDB">
            <w:pPr>
              <w:pStyle w:val="ListParagraph"/>
              <w:numPr>
                <w:ilvl w:val="0"/>
                <w:numId w:val="7"/>
              </w:numPr>
              <w:rPr>
                <w:rFonts w:ascii="Arial" w:hAnsi="Arial" w:cs="Arial"/>
                <w:sz w:val="16"/>
                <w:szCs w:val="16"/>
              </w:rPr>
            </w:pPr>
            <w:r>
              <w:rPr>
                <w:rFonts w:ascii="Arial" w:hAnsi="Arial" w:cs="Arial"/>
                <w:sz w:val="16"/>
                <w:szCs w:val="16"/>
              </w:rPr>
              <w:t>Review of maths resources and approach.</w:t>
            </w:r>
          </w:p>
          <w:p w14:paraId="2DE6A6C8" w14:textId="21F80611" w:rsidR="00CD6BC8" w:rsidRPr="00171915" w:rsidRDefault="0039016C" w:rsidP="00562DDB">
            <w:pPr>
              <w:pStyle w:val="ListParagraph"/>
              <w:numPr>
                <w:ilvl w:val="0"/>
                <w:numId w:val="7"/>
              </w:numPr>
              <w:rPr>
                <w:rFonts w:ascii="Arial" w:hAnsi="Arial" w:cs="Arial"/>
                <w:sz w:val="16"/>
                <w:szCs w:val="16"/>
              </w:rPr>
            </w:pPr>
            <w:r>
              <w:rPr>
                <w:rFonts w:ascii="Arial" w:hAnsi="Arial" w:cs="Arial"/>
                <w:sz w:val="16"/>
                <w:szCs w:val="16"/>
              </w:rPr>
              <w:t>Additional maths time allocated during afternoon sessions to focus on basic mathematical skills.</w:t>
            </w:r>
          </w:p>
          <w:p w14:paraId="10A72DBA" w14:textId="0233CB47" w:rsidR="00562DDB" w:rsidRPr="00171915" w:rsidRDefault="0039016C" w:rsidP="00562DDB">
            <w:pPr>
              <w:pStyle w:val="ListParagraph"/>
              <w:numPr>
                <w:ilvl w:val="0"/>
                <w:numId w:val="7"/>
              </w:numPr>
              <w:rPr>
                <w:rFonts w:ascii="Arial" w:hAnsi="Arial" w:cs="Arial"/>
                <w:sz w:val="16"/>
                <w:szCs w:val="16"/>
              </w:rPr>
            </w:pPr>
            <w:r>
              <w:rPr>
                <w:rFonts w:ascii="Arial" w:hAnsi="Arial" w:cs="Arial"/>
                <w:sz w:val="16"/>
                <w:szCs w:val="16"/>
              </w:rPr>
              <w:t>Pupils have a voice in how maths is delivered.</w:t>
            </w:r>
          </w:p>
          <w:p w14:paraId="12424533" w14:textId="180A0D48" w:rsidR="00562DDB" w:rsidRDefault="00562DDB" w:rsidP="00562DDB">
            <w:pPr>
              <w:pStyle w:val="ListParagraph"/>
              <w:numPr>
                <w:ilvl w:val="0"/>
                <w:numId w:val="7"/>
              </w:numPr>
              <w:rPr>
                <w:rFonts w:ascii="Arial" w:hAnsi="Arial" w:cs="Arial"/>
                <w:sz w:val="16"/>
                <w:szCs w:val="16"/>
              </w:rPr>
            </w:pPr>
            <w:r w:rsidRPr="00171915">
              <w:rPr>
                <w:rFonts w:ascii="Arial" w:hAnsi="Arial" w:cs="Arial"/>
                <w:sz w:val="16"/>
                <w:szCs w:val="16"/>
              </w:rPr>
              <w:t>Pupils are shown implementation strategies so they can work independently at times.</w:t>
            </w:r>
          </w:p>
          <w:p w14:paraId="54AC3642" w14:textId="303558AF" w:rsidR="0039016C" w:rsidRPr="00171915" w:rsidRDefault="00702F42" w:rsidP="00562DDB">
            <w:pPr>
              <w:pStyle w:val="ListParagraph"/>
              <w:numPr>
                <w:ilvl w:val="0"/>
                <w:numId w:val="7"/>
              </w:numPr>
              <w:rPr>
                <w:rFonts w:ascii="Arial" w:hAnsi="Arial" w:cs="Arial"/>
                <w:sz w:val="16"/>
                <w:szCs w:val="16"/>
              </w:rPr>
            </w:pPr>
            <w:r>
              <w:rPr>
                <w:rFonts w:ascii="Arial" w:hAnsi="Arial" w:cs="Arial"/>
                <w:sz w:val="16"/>
                <w:szCs w:val="16"/>
              </w:rPr>
              <w:t>Whole school White Rose focus with consultant</w:t>
            </w:r>
          </w:p>
          <w:p w14:paraId="1E485A1B" w14:textId="2BE25BEF" w:rsidR="0073777A" w:rsidRDefault="00562DDB" w:rsidP="00562DDB">
            <w:pPr>
              <w:pStyle w:val="ListParagraph"/>
              <w:numPr>
                <w:ilvl w:val="0"/>
                <w:numId w:val="7"/>
              </w:numPr>
              <w:rPr>
                <w:rFonts w:ascii="Arial" w:hAnsi="Arial" w:cs="Arial"/>
                <w:sz w:val="16"/>
                <w:szCs w:val="16"/>
              </w:rPr>
            </w:pPr>
            <w:r w:rsidRPr="00171915">
              <w:rPr>
                <w:rFonts w:ascii="Arial" w:hAnsi="Arial" w:cs="Arial"/>
                <w:sz w:val="16"/>
                <w:szCs w:val="16"/>
              </w:rPr>
              <w:t>Staff meetings calendared to review the effectiveness of this strategy.</w:t>
            </w:r>
          </w:p>
          <w:p w14:paraId="25EDA07D" w14:textId="68FCF5D1" w:rsidR="0039016C" w:rsidRDefault="0039016C" w:rsidP="0039016C">
            <w:pPr>
              <w:rPr>
                <w:rFonts w:ascii="Arial" w:hAnsi="Arial" w:cs="Arial"/>
                <w:sz w:val="16"/>
                <w:szCs w:val="16"/>
              </w:rPr>
            </w:pPr>
          </w:p>
          <w:p w14:paraId="3619C8A3" w14:textId="3E974F91" w:rsidR="00562DDB" w:rsidRPr="00E02379" w:rsidRDefault="00562DDB" w:rsidP="00E02379">
            <w:pPr>
              <w:rPr>
                <w:rFonts w:ascii="Arial" w:hAnsi="Arial" w:cs="Arial"/>
                <w:sz w:val="16"/>
                <w:szCs w:val="16"/>
                <w:highlight w:val="yellow"/>
              </w:rPr>
            </w:pPr>
          </w:p>
          <w:p w14:paraId="3912CB65" w14:textId="77777777" w:rsidR="003E3D53" w:rsidRDefault="003E3D53" w:rsidP="0039016C">
            <w:pPr>
              <w:pStyle w:val="ListParagraph"/>
              <w:rPr>
                <w:rFonts w:ascii="Arial" w:hAnsi="Arial" w:cs="Arial"/>
                <w:sz w:val="16"/>
                <w:szCs w:val="16"/>
                <w:highlight w:val="yellow"/>
              </w:rPr>
            </w:pPr>
          </w:p>
          <w:p w14:paraId="1E25AD52" w14:textId="10826BB6" w:rsidR="004606BB" w:rsidRDefault="004606BB" w:rsidP="00063D6E">
            <w:pPr>
              <w:pStyle w:val="ListParagraph"/>
              <w:numPr>
                <w:ilvl w:val="0"/>
                <w:numId w:val="15"/>
              </w:numPr>
              <w:rPr>
                <w:rFonts w:ascii="Arial" w:hAnsi="Arial" w:cs="Arial"/>
                <w:sz w:val="16"/>
                <w:szCs w:val="16"/>
              </w:rPr>
            </w:pPr>
            <w:r>
              <w:rPr>
                <w:rFonts w:ascii="Arial" w:hAnsi="Arial" w:cs="Arial"/>
                <w:sz w:val="16"/>
                <w:szCs w:val="16"/>
              </w:rPr>
              <w:t>Target specific small groups to enjoy active maths so interactions with a teacher are greater</w:t>
            </w:r>
          </w:p>
          <w:p w14:paraId="370055B9" w14:textId="4848710C" w:rsidR="003E3D53" w:rsidRPr="00063D6E" w:rsidRDefault="005701FF" w:rsidP="00063D6E">
            <w:pPr>
              <w:pStyle w:val="ListParagraph"/>
              <w:numPr>
                <w:ilvl w:val="0"/>
                <w:numId w:val="15"/>
              </w:numPr>
              <w:rPr>
                <w:rFonts w:ascii="Arial" w:hAnsi="Arial" w:cs="Arial"/>
                <w:sz w:val="16"/>
                <w:szCs w:val="16"/>
              </w:rPr>
            </w:pPr>
            <w:r>
              <w:rPr>
                <w:rFonts w:ascii="Arial" w:hAnsi="Arial" w:cs="Arial"/>
                <w:sz w:val="16"/>
                <w:szCs w:val="16"/>
              </w:rPr>
              <w:t xml:space="preserve">Review </w:t>
            </w:r>
            <w:r w:rsidR="003E3D53" w:rsidRPr="00063D6E">
              <w:rPr>
                <w:rFonts w:ascii="Arial" w:hAnsi="Arial" w:cs="Arial"/>
                <w:sz w:val="16"/>
                <w:szCs w:val="16"/>
              </w:rPr>
              <w:t>Active Maths resource</w:t>
            </w:r>
            <w:r>
              <w:rPr>
                <w:rFonts w:ascii="Arial" w:hAnsi="Arial" w:cs="Arial"/>
                <w:sz w:val="16"/>
                <w:szCs w:val="16"/>
              </w:rPr>
              <w:t>s used</w:t>
            </w:r>
          </w:p>
          <w:p w14:paraId="28A0A722" w14:textId="1087D891" w:rsidR="003E3D53" w:rsidRPr="00063D6E" w:rsidRDefault="003E3D53" w:rsidP="00063D6E">
            <w:pPr>
              <w:pStyle w:val="ListParagraph"/>
              <w:numPr>
                <w:ilvl w:val="0"/>
                <w:numId w:val="15"/>
              </w:numPr>
              <w:rPr>
                <w:rFonts w:ascii="Arial" w:hAnsi="Arial" w:cs="Arial"/>
                <w:sz w:val="16"/>
                <w:szCs w:val="16"/>
              </w:rPr>
            </w:pPr>
            <w:r w:rsidRPr="00063D6E">
              <w:rPr>
                <w:rFonts w:ascii="Arial" w:hAnsi="Arial" w:cs="Arial"/>
                <w:sz w:val="16"/>
                <w:szCs w:val="16"/>
              </w:rPr>
              <w:t>Train staff in its use.</w:t>
            </w:r>
          </w:p>
          <w:p w14:paraId="468BDF2F" w14:textId="36709870" w:rsidR="00063D6E" w:rsidRDefault="00B157FA" w:rsidP="00063D6E">
            <w:pPr>
              <w:pStyle w:val="ListParagraph"/>
              <w:numPr>
                <w:ilvl w:val="0"/>
                <w:numId w:val="15"/>
              </w:numPr>
              <w:rPr>
                <w:rFonts w:ascii="Arial" w:hAnsi="Arial" w:cs="Arial"/>
                <w:sz w:val="16"/>
                <w:szCs w:val="16"/>
              </w:rPr>
            </w:pPr>
            <w:r>
              <w:rPr>
                <w:rFonts w:ascii="Arial" w:hAnsi="Arial" w:cs="Arial"/>
                <w:sz w:val="16"/>
                <w:szCs w:val="16"/>
              </w:rPr>
              <w:t>Refresh</w:t>
            </w:r>
            <w:r w:rsidR="005701FF">
              <w:rPr>
                <w:rFonts w:ascii="Arial" w:hAnsi="Arial" w:cs="Arial"/>
                <w:sz w:val="16"/>
                <w:szCs w:val="16"/>
              </w:rPr>
              <w:t xml:space="preserve"> </w:t>
            </w:r>
            <w:r w:rsidR="00063D6E" w:rsidRPr="00063D6E">
              <w:rPr>
                <w:rFonts w:ascii="Arial" w:hAnsi="Arial" w:cs="Arial"/>
                <w:sz w:val="16"/>
                <w:szCs w:val="16"/>
              </w:rPr>
              <w:t>physical Active Maths sports packs for each year group.</w:t>
            </w:r>
          </w:p>
          <w:p w14:paraId="6C9A77C5" w14:textId="59EACBD3" w:rsidR="00337794" w:rsidRPr="00063D6E" w:rsidRDefault="00337794" w:rsidP="00063D6E">
            <w:pPr>
              <w:pStyle w:val="ListParagraph"/>
              <w:numPr>
                <w:ilvl w:val="0"/>
                <w:numId w:val="15"/>
              </w:numPr>
              <w:rPr>
                <w:rFonts w:ascii="Arial" w:hAnsi="Arial" w:cs="Arial"/>
                <w:sz w:val="16"/>
                <w:szCs w:val="16"/>
              </w:rPr>
            </w:pPr>
            <w:r w:rsidRPr="00063D6E">
              <w:rPr>
                <w:rFonts w:ascii="Arial" w:hAnsi="Arial" w:cs="Arial"/>
                <w:sz w:val="16"/>
                <w:szCs w:val="16"/>
              </w:rPr>
              <w:t>Gain pupil voice and staff voice on the impact of this approach to improving mathematics.</w:t>
            </w:r>
          </w:p>
          <w:p w14:paraId="40E1B43F" w14:textId="1D9D60E5" w:rsidR="003E3D53" w:rsidRDefault="005701FF" w:rsidP="00337794">
            <w:pPr>
              <w:pStyle w:val="ListParagraph"/>
              <w:numPr>
                <w:ilvl w:val="0"/>
                <w:numId w:val="15"/>
              </w:numPr>
              <w:rPr>
                <w:rFonts w:ascii="Arial" w:hAnsi="Arial" w:cs="Arial"/>
                <w:sz w:val="16"/>
                <w:szCs w:val="16"/>
              </w:rPr>
            </w:pPr>
            <w:r>
              <w:rPr>
                <w:rFonts w:ascii="Arial" w:hAnsi="Arial" w:cs="Arial"/>
                <w:sz w:val="16"/>
                <w:szCs w:val="16"/>
              </w:rPr>
              <w:t>Timetable use with Sports Coach</w:t>
            </w:r>
          </w:p>
          <w:p w14:paraId="6D3E94AC" w14:textId="77777777" w:rsidR="00337794" w:rsidRDefault="00337794" w:rsidP="00337794">
            <w:pPr>
              <w:rPr>
                <w:rFonts w:ascii="Arial" w:hAnsi="Arial" w:cs="Arial"/>
                <w:sz w:val="16"/>
                <w:szCs w:val="16"/>
              </w:rPr>
            </w:pPr>
          </w:p>
          <w:p w14:paraId="2D7E5492" w14:textId="77777777" w:rsidR="005701FF" w:rsidRPr="00B157FA" w:rsidRDefault="005701FF" w:rsidP="00B157FA">
            <w:pPr>
              <w:rPr>
                <w:rFonts w:ascii="Arial" w:hAnsi="Arial" w:cs="Arial"/>
                <w:sz w:val="16"/>
                <w:szCs w:val="16"/>
              </w:rPr>
            </w:pPr>
          </w:p>
          <w:p w14:paraId="5055AA42" w14:textId="27DF26F9" w:rsidR="00337794" w:rsidRPr="00337794" w:rsidRDefault="004606BB" w:rsidP="00337794">
            <w:pPr>
              <w:pStyle w:val="ListParagraph"/>
              <w:numPr>
                <w:ilvl w:val="0"/>
                <w:numId w:val="16"/>
              </w:numPr>
              <w:rPr>
                <w:rFonts w:ascii="Arial" w:hAnsi="Arial" w:cs="Arial"/>
                <w:sz w:val="16"/>
                <w:szCs w:val="16"/>
              </w:rPr>
            </w:pPr>
            <w:r>
              <w:rPr>
                <w:rFonts w:ascii="Arial" w:hAnsi="Arial" w:cs="Arial"/>
                <w:sz w:val="16"/>
                <w:szCs w:val="16"/>
              </w:rPr>
              <w:t>Subscribe to</w:t>
            </w:r>
            <w:r w:rsidR="00337794" w:rsidRPr="00337794">
              <w:rPr>
                <w:rFonts w:ascii="Arial" w:hAnsi="Arial" w:cs="Arial"/>
                <w:sz w:val="16"/>
                <w:szCs w:val="16"/>
              </w:rPr>
              <w:t xml:space="preserve"> Times Tables Rock</w:t>
            </w:r>
            <w:r w:rsidR="00337794">
              <w:rPr>
                <w:rFonts w:ascii="Arial" w:hAnsi="Arial" w:cs="Arial"/>
                <w:sz w:val="16"/>
                <w:szCs w:val="16"/>
              </w:rPr>
              <w:t xml:space="preserve"> S</w:t>
            </w:r>
            <w:r w:rsidR="00337794" w:rsidRPr="00337794">
              <w:rPr>
                <w:rFonts w:ascii="Arial" w:hAnsi="Arial" w:cs="Arial"/>
                <w:sz w:val="16"/>
                <w:szCs w:val="16"/>
              </w:rPr>
              <w:t>tars.</w:t>
            </w:r>
          </w:p>
          <w:p w14:paraId="5D0849AB" w14:textId="317F48E5" w:rsidR="00337794" w:rsidRPr="00337794" w:rsidRDefault="00337794" w:rsidP="00337794">
            <w:pPr>
              <w:pStyle w:val="ListParagraph"/>
              <w:numPr>
                <w:ilvl w:val="0"/>
                <w:numId w:val="16"/>
              </w:numPr>
              <w:rPr>
                <w:rFonts w:ascii="Arial" w:hAnsi="Arial" w:cs="Arial"/>
                <w:sz w:val="16"/>
                <w:szCs w:val="16"/>
              </w:rPr>
            </w:pPr>
            <w:r w:rsidRPr="00337794">
              <w:rPr>
                <w:rFonts w:ascii="Arial" w:hAnsi="Arial" w:cs="Arial"/>
                <w:sz w:val="16"/>
                <w:szCs w:val="16"/>
              </w:rPr>
              <w:t>Deliver</w:t>
            </w:r>
            <w:r w:rsidR="005701FF">
              <w:rPr>
                <w:rFonts w:ascii="Arial" w:hAnsi="Arial" w:cs="Arial"/>
                <w:sz w:val="16"/>
                <w:szCs w:val="16"/>
              </w:rPr>
              <w:t xml:space="preserve"> </w:t>
            </w:r>
            <w:proofErr w:type="gramStart"/>
            <w:r w:rsidR="005701FF">
              <w:rPr>
                <w:rFonts w:ascii="Arial" w:hAnsi="Arial" w:cs="Arial"/>
                <w:sz w:val="16"/>
                <w:szCs w:val="16"/>
              </w:rPr>
              <w:t xml:space="preserve">re </w:t>
            </w:r>
            <w:r w:rsidRPr="00337794">
              <w:rPr>
                <w:rFonts w:ascii="Arial" w:hAnsi="Arial" w:cs="Arial"/>
                <w:sz w:val="16"/>
                <w:szCs w:val="16"/>
              </w:rPr>
              <w:t xml:space="preserve"> launch</w:t>
            </w:r>
            <w:proofErr w:type="gramEnd"/>
            <w:r w:rsidRPr="00337794">
              <w:rPr>
                <w:rFonts w:ascii="Arial" w:hAnsi="Arial" w:cs="Arial"/>
                <w:sz w:val="16"/>
                <w:szCs w:val="16"/>
              </w:rPr>
              <w:t xml:space="preserve"> assembly to motivate pupils in its use.</w:t>
            </w:r>
            <w:r w:rsidR="005701FF">
              <w:rPr>
                <w:rFonts w:ascii="Arial" w:hAnsi="Arial" w:cs="Arial"/>
                <w:sz w:val="16"/>
                <w:szCs w:val="16"/>
              </w:rPr>
              <w:t xml:space="preserve">  Provide competition between the classes.</w:t>
            </w:r>
          </w:p>
          <w:p w14:paraId="01A5F007" w14:textId="77777777" w:rsidR="00337794" w:rsidRPr="00337794" w:rsidRDefault="00337794" w:rsidP="00337794">
            <w:pPr>
              <w:pStyle w:val="ListParagraph"/>
              <w:numPr>
                <w:ilvl w:val="0"/>
                <w:numId w:val="16"/>
              </w:numPr>
              <w:rPr>
                <w:rFonts w:ascii="Arial" w:hAnsi="Arial" w:cs="Arial"/>
                <w:sz w:val="16"/>
                <w:szCs w:val="16"/>
              </w:rPr>
            </w:pPr>
            <w:r w:rsidRPr="00337794">
              <w:rPr>
                <w:rFonts w:ascii="Arial" w:hAnsi="Arial" w:cs="Arial"/>
                <w:sz w:val="16"/>
                <w:szCs w:val="16"/>
              </w:rPr>
              <w:t>Communicate with parents so they understand the rationale for using TTRS and how often their child should be accessing.</w:t>
            </w:r>
          </w:p>
          <w:p w14:paraId="7B1C471D" w14:textId="77777777" w:rsidR="00337794" w:rsidRDefault="00337794" w:rsidP="00337794">
            <w:pPr>
              <w:pStyle w:val="ListParagraph"/>
              <w:numPr>
                <w:ilvl w:val="0"/>
                <w:numId w:val="16"/>
              </w:numPr>
              <w:rPr>
                <w:rFonts w:ascii="Arial" w:hAnsi="Arial" w:cs="Arial"/>
                <w:sz w:val="16"/>
                <w:szCs w:val="16"/>
              </w:rPr>
            </w:pPr>
            <w:r w:rsidRPr="00337794">
              <w:rPr>
                <w:rFonts w:ascii="Arial" w:hAnsi="Arial" w:cs="Arial"/>
                <w:sz w:val="16"/>
                <w:szCs w:val="16"/>
              </w:rPr>
              <w:t>Purchase 2 x trophies for each class, one for progress, one for top speed.</w:t>
            </w:r>
          </w:p>
          <w:p w14:paraId="0D47F5CE" w14:textId="77777777" w:rsidR="004606BB" w:rsidRDefault="005701FF" w:rsidP="004606BB">
            <w:pPr>
              <w:pStyle w:val="ListParagraph"/>
              <w:numPr>
                <w:ilvl w:val="0"/>
                <w:numId w:val="16"/>
              </w:numPr>
              <w:rPr>
                <w:rFonts w:ascii="Arial" w:hAnsi="Arial" w:cs="Arial"/>
                <w:sz w:val="16"/>
                <w:szCs w:val="16"/>
              </w:rPr>
            </w:pPr>
            <w:r>
              <w:rPr>
                <w:rFonts w:ascii="Arial" w:hAnsi="Arial" w:cs="Arial"/>
                <w:sz w:val="16"/>
                <w:szCs w:val="16"/>
              </w:rPr>
              <w:t xml:space="preserve">Create </w:t>
            </w:r>
            <w:r w:rsidR="004606BB">
              <w:rPr>
                <w:rFonts w:ascii="Arial" w:hAnsi="Arial" w:cs="Arial"/>
                <w:sz w:val="16"/>
                <w:szCs w:val="16"/>
              </w:rPr>
              <w:t>ways of promoting through coronavirus restrictions.</w:t>
            </w:r>
          </w:p>
          <w:p w14:paraId="4B1B88AC" w14:textId="77777777" w:rsidR="004606BB" w:rsidRDefault="004606BB" w:rsidP="004606BB">
            <w:pPr>
              <w:pStyle w:val="ListParagraph"/>
              <w:rPr>
                <w:rFonts w:ascii="Arial" w:hAnsi="Arial" w:cs="Arial"/>
                <w:sz w:val="16"/>
                <w:szCs w:val="16"/>
              </w:rPr>
            </w:pPr>
          </w:p>
          <w:p w14:paraId="7184B8F3" w14:textId="1CAD9AE2" w:rsidR="005C04B1" w:rsidRPr="004606BB" w:rsidRDefault="004606BB" w:rsidP="004606BB">
            <w:pPr>
              <w:pStyle w:val="ListParagraph"/>
              <w:numPr>
                <w:ilvl w:val="0"/>
                <w:numId w:val="16"/>
              </w:numPr>
              <w:rPr>
                <w:rFonts w:ascii="Arial" w:hAnsi="Arial" w:cs="Arial"/>
                <w:sz w:val="16"/>
                <w:szCs w:val="16"/>
              </w:rPr>
            </w:pPr>
            <w:r w:rsidRPr="004606BB">
              <w:rPr>
                <w:rFonts w:ascii="Arial" w:hAnsi="Arial" w:cs="Arial"/>
                <w:sz w:val="16"/>
                <w:szCs w:val="16"/>
              </w:rPr>
              <w:t>Additional training to disperse undertaken by the Pastoral Leader to complement the vast amount of work undertaken during the lockdown period.</w:t>
            </w:r>
          </w:p>
          <w:p w14:paraId="42F2DC60" w14:textId="317CC960" w:rsidR="005C04B1" w:rsidRPr="005C04B1" w:rsidRDefault="005C04B1" w:rsidP="005C04B1">
            <w:pPr>
              <w:ind w:left="360"/>
              <w:rPr>
                <w:rFonts w:ascii="Arial" w:hAnsi="Arial" w:cs="Arial"/>
                <w:sz w:val="16"/>
                <w:szCs w:val="16"/>
              </w:rPr>
            </w:pPr>
          </w:p>
        </w:tc>
        <w:tc>
          <w:tcPr>
            <w:tcW w:w="1701" w:type="dxa"/>
            <w:shd w:val="clear" w:color="auto" w:fill="auto"/>
          </w:tcPr>
          <w:p w14:paraId="7E8151B6" w14:textId="374C36E4" w:rsidR="0073777A" w:rsidRDefault="00702F42" w:rsidP="00807565">
            <w:pPr>
              <w:rPr>
                <w:rFonts w:ascii="Arial" w:hAnsi="Arial" w:cs="Arial"/>
                <w:sz w:val="16"/>
                <w:szCs w:val="16"/>
              </w:rPr>
            </w:pPr>
            <w:r>
              <w:rPr>
                <w:rFonts w:ascii="Arial" w:hAnsi="Arial" w:cs="Arial"/>
                <w:sz w:val="16"/>
                <w:szCs w:val="16"/>
              </w:rPr>
              <w:t>Maths Leader</w:t>
            </w:r>
          </w:p>
          <w:p w14:paraId="3076AB76" w14:textId="77777777" w:rsidR="003E3D53" w:rsidRDefault="003E3D53" w:rsidP="00807565">
            <w:pPr>
              <w:rPr>
                <w:rFonts w:ascii="Arial" w:hAnsi="Arial" w:cs="Arial"/>
                <w:sz w:val="16"/>
                <w:szCs w:val="16"/>
              </w:rPr>
            </w:pPr>
          </w:p>
          <w:p w14:paraId="3C8FB447" w14:textId="77777777" w:rsidR="003E3D53" w:rsidRDefault="003E3D53" w:rsidP="00807565">
            <w:pPr>
              <w:rPr>
                <w:rFonts w:ascii="Arial" w:hAnsi="Arial" w:cs="Arial"/>
                <w:sz w:val="16"/>
                <w:szCs w:val="16"/>
              </w:rPr>
            </w:pPr>
          </w:p>
          <w:p w14:paraId="6138A6E8" w14:textId="77777777" w:rsidR="003E3D53" w:rsidRDefault="003E3D53" w:rsidP="00807565">
            <w:pPr>
              <w:rPr>
                <w:rFonts w:ascii="Arial" w:hAnsi="Arial" w:cs="Arial"/>
                <w:sz w:val="16"/>
                <w:szCs w:val="16"/>
              </w:rPr>
            </w:pPr>
          </w:p>
          <w:p w14:paraId="13BF7A8D" w14:textId="77777777" w:rsidR="003E3D53" w:rsidRDefault="003E3D53" w:rsidP="00807565">
            <w:pPr>
              <w:rPr>
                <w:rFonts w:ascii="Arial" w:hAnsi="Arial" w:cs="Arial"/>
                <w:sz w:val="16"/>
                <w:szCs w:val="16"/>
              </w:rPr>
            </w:pPr>
          </w:p>
          <w:p w14:paraId="6132A89C" w14:textId="77777777" w:rsidR="003E3D53" w:rsidRDefault="003E3D53" w:rsidP="00807565">
            <w:pPr>
              <w:rPr>
                <w:rFonts w:ascii="Arial" w:hAnsi="Arial" w:cs="Arial"/>
                <w:sz w:val="16"/>
                <w:szCs w:val="16"/>
              </w:rPr>
            </w:pPr>
          </w:p>
          <w:p w14:paraId="6A3444E9" w14:textId="77777777" w:rsidR="003E3D53" w:rsidRDefault="003E3D53" w:rsidP="00807565">
            <w:pPr>
              <w:rPr>
                <w:rFonts w:ascii="Arial" w:hAnsi="Arial" w:cs="Arial"/>
                <w:sz w:val="16"/>
                <w:szCs w:val="16"/>
              </w:rPr>
            </w:pPr>
          </w:p>
          <w:p w14:paraId="4A8C5F2A" w14:textId="77777777" w:rsidR="003E3D53" w:rsidRDefault="003E3D53" w:rsidP="00807565">
            <w:pPr>
              <w:rPr>
                <w:rFonts w:ascii="Arial" w:hAnsi="Arial" w:cs="Arial"/>
                <w:sz w:val="16"/>
                <w:szCs w:val="16"/>
              </w:rPr>
            </w:pPr>
          </w:p>
          <w:p w14:paraId="529AA73D" w14:textId="77777777" w:rsidR="003E3D53" w:rsidRDefault="003E3D53" w:rsidP="00807565">
            <w:pPr>
              <w:rPr>
                <w:rFonts w:ascii="Arial" w:hAnsi="Arial" w:cs="Arial"/>
                <w:sz w:val="16"/>
                <w:szCs w:val="16"/>
              </w:rPr>
            </w:pPr>
          </w:p>
          <w:p w14:paraId="5792F561" w14:textId="77777777" w:rsidR="003E3D53" w:rsidRDefault="003E3D53" w:rsidP="00807565">
            <w:pPr>
              <w:rPr>
                <w:rFonts w:ascii="Arial" w:hAnsi="Arial" w:cs="Arial"/>
                <w:sz w:val="16"/>
                <w:szCs w:val="16"/>
              </w:rPr>
            </w:pPr>
          </w:p>
          <w:p w14:paraId="165C3641" w14:textId="08F753DB" w:rsidR="003E3D53" w:rsidRDefault="003E3D53" w:rsidP="00807565">
            <w:pPr>
              <w:rPr>
                <w:rFonts w:ascii="Arial" w:hAnsi="Arial" w:cs="Arial"/>
                <w:sz w:val="16"/>
                <w:szCs w:val="16"/>
              </w:rPr>
            </w:pPr>
          </w:p>
          <w:p w14:paraId="349AA782" w14:textId="77777777" w:rsidR="003E3D53" w:rsidRDefault="003E3D53" w:rsidP="00807565">
            <w:pPr>
              <w:rPr>
                <w:rFonts w:ascii="Arial" w:hAnsi="Arial" w:cs="Arial"/>
                <w:sz w:val="16"/>
                <w:szCs w:val="16"/>
              </w:rPr>
            </w:pPr>
          </w:p>
          <w:p w14:paraId="56B41761" w14:textId="77777777" w:rsidR="003E3D53" w:rsidRDefault="003E3D53" w:rsidP="00807565">
            <w:pPr>
              <w:rPr>
                <w:rFonts w:ascii="Arial" w:hAnsi="Arial" w:cs="Arial"/>
                <w:sz w:val="16"/>
                <w:szCs w:val="16"/>
              </w:rPr>
            </w:pPr>
          </w:p>
          <w:p w14:paraId="3367CF69" w14:textId="77777777" w:rsidR="005701FF" w:rsidRDefault="005701FF" w:rsidP="00807565">
            <w:pPr>
              <w:rPr>
                <w:rFonts w:ascii="Arial" w:hAnsi="Arial" w:cs="Arial"/>
                <w:sz w:val="16"/>
                <w:szCs w:val="16"/>
              </w:rPr>
            </w:pPr>
          </w:p>
          <w:p w14:paraId="308CB030" w14:textId="77777777" w:rsidR="005701FF" w:rsidRDefault="005701FF" w:rsidP="00807565">
            <w:pPr>
              <w:rPr>
                <w:rFonts w:ascii="Arial" w:hAnsi="Arial" w:cs="Arial"/>
                <w:sz w:val="16"/>
                <w:szCs w:val="16"/>
              </w:rPr>
            </w:pPr>
          </w:p>
          <w:p w14:paraId="204FDF08" w14:textId="77777777" w:rsidR="005701FF" w:rsidRDefault="005701FF" w:rsidP="00807565">
            <w:pPr>
              <w:rPr>
                <w:rFonts w:ascii="Arial" w:hAnsi="Arial" w:cs="Arial"/>
                <w:sz w:val="16"/>
                <w:szCs w:val="16"/>
              </w:rPr>
            </w:pPr>
          </w:p>
          <w:p w14:paraId="7D8DDF2B" w14:textId="77777777" w:rsidR="004606BB" w:rsidRDefault="004606BB" w:rsidP="00807565">
            <w:pPr>
              <w:rPr>
                <w:rFonts w:ascii="Arial" w:hAnsi="Arial" w:cs="Arial"/>
                <w:sz w:val="16"/>
                <w:szCs w:val="16"/>
              </w:rPr>
            </w:pPr>
          </w:p>
          <w:p w14:paraId="089C024C" w14:textId="77777777" w:rsidR="004606BB" w:rsidRDefault="004606BB" w:rsidP="00807565">
            <w:pPr>
              <w:rPr>
                <w:rFonts w:ascii="Arial" w:hAnsi="Arial" w:cs="Arial"/>
                <w:sz w:val="16"/>
                <w:szCs w:val="16"/>
              </w:rPr>
            </w:pPr>
          </w:p>
          <w:p w14:paraId="233FDB46" w14:textId="6410D61A" w:rsidR="003E3D53" w:rsidRDefault="003E3D53" w:rsidP="00807565">
            <w:pPr>
              <w:rPr>
                <w:rFonts w:ascii="Arial" w:hAnsi="Arial" w:cs="Arial"/>
                <w:sz w:val="16"/>
                <w:szCs w:val="16"/>
              </w:rPr>
            </w:pPr>
            <w:r>
              <w:rPr>
                <w:rFonts w:ascii="Arial" w:hAnsi="Arial" w:cs="Arial"/>
                <w:sz w:val="16"/>
                <w:szCs w:val="16"/>
              </w:rPr>
              <w:t xml:space="preserve">PE Leader </w:t>
            </w:r>
          </w:p>
          <w:p w14:paraId="74F2A1FF" w14:textId="33679DC8" w:rsidR="004606BB" w:rsidRDefault="004606BB" w:rsidP="00807565">
            <w:pPr>
              <w:rPr>
                <w:rFonts w:ascii="Arial" w:hAnsi="Arial" w:cs="Arial"/>
                <w:sz w:val="16"/>
                <w:szCs w:val="16"/>
              </w:rPr>
            </w:pPr>
            <w:r>
              <w:rPr>
                <w:rFonts w:ascii="Arial" w:hAnsi="Arial" w:cs="Arial"/>
                <w:sz w:val="16"/>
                <w:szCs w:val="16"/>
              </w:rPr>
              <w:t>PPA teacher</w:t>
            </w:r>
          </w:p>
          <w:p w14:paraId="1DAA3522" w14:textId="77777777" w:rsidR="00337794" w:rsidRDefault="00337794" w:rsidP="00807565">
            <w:pPr>
              <w:rPr>
                <w:rFonts w:ascii="Arial" w:hAnsi="Arial" w:cs="Arial"/>
                <w:sz w:val="16"/>
                <w:szCs w:val="16"/>
              </w:rPr>
            </w:pPr>
          </w:p>
          <w:p w14:paraId="14E0034D" w14:textId="77777777" w:rsidR="00337794" w:rsidRDefault="00337794" w:rsidP="00807565">
            <w:pPr>
              <w:rPr>
                <w:rFonts w:ascii="Arial" w:hAnsi="Arial" w:cs="Arial"/>
                <w:sz w:val="16"/>
                <w:szCs w:val="16"/>
              </w:rPr>
            </w:pPr>
          </w:p>
          <w:p w14:paraId="104163E0" w14:textId="77777777" w:rsidR="00337794" w:rsidRDefault="00337794" w:rsidP="00807565">
            <w:pPr>
              <w:rPr>
                <w:rFonts w:ascii="Arial" w:hAnsi="Arial" w:cs="Arial"/>
                <w:sz w:val="16"/>
                <w:szCs w:val="16"/>
              </w:rPr>
            </w:pPr>
          </w:p>
          <w:p w14:paraId="3DD87F02" w14:textId="77777777" w:rsidR="00337794" w:rsidRDefault="00337794" w:rsidP="00807565">
            <w:pPr>
              <w:rPr>
                <w:rFonts w:ascii="Arial" w:hAnsi="Arial" w:cs="Arial"/>
                <w:sz w:val="16"/>
                <w:szCs w:val="16"/>
              </w:rPr>
            </w:pPr>
          </w:p>
          <w:p w14:paraId="07A558DA" w14:textId="77777777" w:rsidR="00337794" w:rsidRDefault="00337794" w:rsidP="00807565">
            <w:pPr>
              <w:rPr>
                <w:rFonts w:ascii="Arial" w:hAnsi="Arial" w:cs="Arial"/>
                <w:sz w:val="16"/>
                <w:szCs w:val="16"/>
              </w:rPr>
            </w:pPr>
          </w:p>
          <w:p w14:paraId="72A1C7AB" w14:textId="77777777" w:rsidR="00337794" w:rsidRDefault="00337794" w:rsidP="00807565">
            <w:pPr>
              <w:rPr>
                <w:rFonts w:ascii="Arial" w:hAnsi="Arial" w:cs="Arial"/>
                <w:sz w:val="16"/>
                <w:szCs w:val="16"/>
              </w:rPr>
            </w:pPr>
          </w:p>
          <w:p w14:paraId="1D98237D" w14:textId="77777777" w:rsidR="00337794" w:rsidRDefault="00337794" w:rsidP="00807565">
            <w:pPr>
              <w:rPr>
                <w:rFonts w:ascii="Arial" w:hAnsi="Arial" w:cs="Arial"/>
                <w:sz w:val="16"/>
                <w:szCs w:val="16"/>
              </w:rPr>
            </w:pPr>
          </w:p>
          <w:p w14:paraId="1A6299D1" w14:textId="77777777" w:rsidR="005701FF" w:rsidRDefault="005701FF" w:rsidP="00337794">
            <w:pPr>
              <w:rPr>
                <w:rFonts w:ascii="Arial" w:hAnsi="Arial" w:cs="Arial"/>
                <w:sz w:val="16"/>
                <w:szCs w:val="16"/>
              </w:rPr>
            </w:pPr>
          </w:p>
          <w:p w14:paraId="4E15C289" w14:textId="7D3CF672" w:rsidR="00337794" w:rsidRDefault="005701FF" w:rsidP="00337794">
            <w:pPr>
              <w:rPr>
                <w:rFonts w:ascii="Arial" w:hAnsi="Arial" w:cs="Arial"/>
                <w:sz w:val="16"/>
                <w:szCs w:val="16"/>
              </w:rPr>
            </w:pPr>
            <w:r>
              <w:rPr>
                <w:rFonts w:ascii="Arial" w:hAnsi="Arial" w:cs="Arial"/>
                <w:sz w:val="16"/>
                <w:szCs w:val="16"/>
              </w:rPr>
              <w:t>Maths Leader</w:t>
            </w:r>
          </w:p>
          <w:p w14:paraId="37C9CF9F" w14:textId="77777777" w:rsidR="005C04B1" w:rsidRDefault="005C04B1" w:rsidP="00337794">
            <w:pPr>
              <w:rPr>
                <w:rFonts w:ascii="Arial" w:hAnsi="Arial" w:cs="Arial"/>
                <w:sz w:val="16"/>
                <w:szCs w:val="16"/>
              </w:rPr>
            </w:pPr>
          </w:p>
          <w:p w14:paraId="542EE35F" w14:textId="77777777" w:rsidR="005C04B1" w:rsidRDefault="005C04B1" w:rsidP="00337794">
            <w:pPr>
              <w:rPr>
                <w:rFonts w:ascii="Arial" w:hAnsi="Arial" w:cs="Arial"/>
                <w:sz w:val="16"/>
                <w:szCs w:val="16"/>
              </w:rPr>
            </w:pPr>
          </w:p>
          <w:p w14:paraId="25D5A0D6" w14:textId="77777777" w:rsidR="005C04B1" w:rsidRDefault="005C04B1" w:rsidP="00337794">
            <w:pPr>
              <w:rPr>
                <w:rFonts w:ascii="Arial" w:hAnsi="Arial" w:cs="Arial"/>
                <w:sz w:val="16"/>
                <w:szCs w:val="16"/>
              </w:rPr>
            </w:pPr>
          </w:p>
          <w:p w14:paraId="0F87E5BF" w14:textId="77777777" w:rsidR="005C04B1" w:rsidRDefault="005C04B1" w:rsidP="00337794">
            <w:pPr>
              <w:rPr>
                <w:rFonts w:ascii="Arial" w:hAnsi="Arial" w:cs="Arial"/>
                <w:sz w:val="16"/>
                <w:szCs w:val="16"/>
              </w:rPr>
            </w:pPr>
          </w:p>
          <w:p w14:paraId="6B85861C" w14:textId="77777777" w:rsidR="005C04B1" w:rsidRDefault="005C04B1" w:rsidP="00337794">
            <w:pPr>
              <w:rPr>
                <w:rFonts w:ascii="Arial" w:hAnsi="Arial" w:cs="Arial"/>
                <w:sz w:val="16"/>
                <w:szCs w:val="16"/>
              </w:rPr>
            </w:pPr>
          </w:p>
          <w:p w14:paraId="7C76C313" w14:textId="77777777" w:rsidR="005C04B1" w:rsidRDefault="005C04B1" w:rsidP="00337794">
            <w:pPr>
              <w:rPr>
                <w:rFonts w:ascii="Arial" w:hAnsi="Arial" w:cs="Arial"/>
                <w:sz w:val="16"/>
                <w:szCs w:val="16"/>
              </w:rPr>
            </w:pPr>
          </w:p>
          <w:p w14:paraId="7326A71C" w14:textId="77777777" w:rsidR="005C04B1" w:rsidRDefault="005C04B1" w:rsidP="00337794">
            <w:pPr>
              <w:rPr>
                <w:rFonts w:ascii="Arial" w:hAnsi="Arial" w:cs="Arial"/>
                <w:sz w:val="16"/>
                <w:szCs w:val="16"/>
              </w:rPr>
            </w:pPr>
          </w:p>
          <w:p w14:paraId="2CE5DD13" w14:textId="77777777" w:rsidR="005C04B1" w:rsidRDefault="005C04B1" w:rsidP="00337794">
            <w:pPr>
              <w:rPr>
                <w:rFonts w:ascii="Arial" w:hAnsi="Arial" w:cs="Arial"/>
                <w:sz w:val="16"/>
                <w:szCs w:val="16"/>
              </w:rPr>
            </w:pPr>
          </w:p>
          <w:p w14:paraId="095EFE25" w14:textId="77777777" w:rsidR="005C04B1" w:rsidRDefault="005C04B1" w:rsidP="00337794">
            <w:pPr>
              <w:rPr>
                <w:rFonts w:ascii="Arial" w:hAnsi="Arial" w:cs="Arial"/>
                <w:sz w:val="16"/>
                <w:szCs w:val="16"/>
              </w:rPr>
            </w:pPr>
          </w:p>
          <w:p w14:paraId="380B636F" w14:textId="77777777" w:rsidR="004606BB" w:rsidRDefault="004606BB" w:rsidP="00337794">
            <w:pPr>
              <w:rPr>
                <w:rFonts w:ascii="Arial" w:hAnsi="Arial" w:cs="Arial"/>
                <w:sz w:val="16"/>
                <w:szCs w:val="16"/>
              </w:rPr>
            </w:pPr>
          </w:p>
          <w:p w14:paraId="1CDC910D" w14:textId="77777777" w:rsidR="004606BB" w:rsidRDefault="004606BB" w:rsidP="00337794">
            <w:pPr>
              <w:rPr>
                <w:rFonts w:ascii="Arial" w:hAnsi="Arial" w:cs="Arial"/>
                <w:sz w:val="16"/>
                <w:szCs w:val="16"/>
              </w:rPr>
            </w:pPr>
          </w:p>
          <w:p w14:paraId="1C48758F" w14:textId="54B55EE3" w:rsidR="005C04B1" w:rsidRDefault="00233259" w:rsidP="00337794">
            <w:pPr>
              <w:rPr>
                <w:rFonts w:ascii="Arial" w:hAnsi="Arial" w:cs="Arial"/>
                <w:sz w:val="16"/>
                <w:szCs w:val="16"/>
              </w:rPr>
            </w:pPr>
            <w:r>
              <w:rPr>
                <w:rFonts w:ascii="Arial" w:hAnsi="Arial" w:cs="Arial"/>
                <w:sz w:val="16"/>
                <w:szCs w:val="16"/>
              </w:rPr>
              <w:t>Sports Coach</w:t>
            </w:r>
          </w:p>
          <w:p w14:paraId="4D060906" w14:textId="2F0DBD85" w:rsidR="004606BB" w:rsidRDefault="004606BB" w:rsidP="00337794">
            <w:pPr>
              <w:rPr>
                <w:rFonts w:ascii="Arial" w:hAnsi="Arial" w:cs="Arial"/>
                <w:sz w:val="16"/>
                <w:szCs w:val="16"/>
              </w:rPr>
            </w:pPr>
            <w:r>
              <w:rPr>
                <w:rFonts w:ascii="Arial" w:hAnsi="Arial" w:cs="Arial"/>
                <w:sz w:val="16"/>
                <w:szCs w:val="16"/>
              </w:rPr>
              <w:t>Pastoral Leader</w:t>
            </w:r>
          </w:p>
          <w:p w14:paraId="42F2DC61" w14:textId="04911D18" w:rsidR="00337794" w:rsidRPr="00562DDB" w:rsidRDefault="00337794" w:rsidP="00807565">
            <w:pPr>
              <w:rPr>
                <w:rFonts w:ascii="Arial" w:hAnsi="Arial" w:cs="Arial"/>
                <w:sz w:val="16"/>
                <w:szCs w:val="16"/>
                <w:highlight w:val="yellow"/>
              </w:rPr>
            </w:pPr>
          </w:p>
        </w:tc>
        <w:tc>
          <w:tcPr>
            <w:tcW w:w="1729" w:type="dxa"/>
            <w:shd w:val="clear" w:color="auto" w:fill="auto"/>
          </w:tcPr>
          <w:p w14:paraId="5074F86D" w14:textId="77777777" w:rsidR="009A5287" w:rsidRPr="00562DDB" w:rsidRDefault="009A5287" w:rsidP="009A5287">
            <w:pPr>
              <w:rPr>
                <w:rFonts w:ascii="Arial" w:hAnsi="Arial" w:cs="Arial"/>
                <w:sz w:val="16"/>
                <w:szCs w:val="16"/>
              </w:rPr>
            </w:pPr>
            <w:r w:rsidRPr="00562DDB">
              <w:rPr>
                <w:rFonts w:ascii="Arial" w:hAnsi="Arial" w:cs="Arial"/>
                <w:sz w:val="16"/>
                <w:szCs w:val="16"/>
              </w:rPr>
              <w:t>Assessment points:</w:t>
            </w:r>
          </w:p>
          <w:p w14:paraId="326B3D8C" w14:textId="77777777" w:rsidR="009A5287" w:rsidRPr="00562DDB" w:rsidRDefault="009A5287" w:rsidP="009A5287">
            <w:pPr>
              <w:rPr>
                <w:rFonts w:ascii="Arial" w:hAnsi="Arial" w:cs="Arial"/>
                <w:sz w:val="16"/>
                <w:szCs w:val="16"/>
              </w:rPr>
            </w:pPr>
          </w:p>
          <w:p w14:paraId="400EBA3E" w14:textId="630CD969" w:rsidR="009A5287" w:rsidRPr="00562DDB" w:rsidRDefault="005701FF" w:rsidP="009A5287">
            <w:pPr>
              <w:rPr>
                <w:rFonts w:ascii="Arial" w:hAnsi="Arial" w:cs="Arial"/>
                <w:sz w:val="16"/>
                <w:szCs w:val="16"/>
              </w:rPr>
            </w:pPr>
            <w:r>
              <w:rPr>
                <w:rFonts w:ascii="Arial" w:hAnsi="Arial" w:cs="Arial"/>
                <w:sz w:val="16"/>
                <w:szCs w:val="16"/>
              </w:rPr>
              <w:t>Dec 20</w:t>
            </w:r>
            <w:r w:rsidR="00B157FA">
              <w:rPr>
                <w:rFonts w:ascii="Arial" w:hAnsi="Arial" w:cs="Arial"/>
                <w:sz w:val="16"/>
                <w:szCs w:val="16"/>
              </w:rPr>
              <w:t>20</w:t>
            </w:r>
          </w:p>
          <w:p w14:paraId="2EB8A46E" w14:textId="5E1D3344" w:rsidR="009A5287" w:rsidRPr="00562DDB" w:rsidRDefault="005701FF" w:rsidP="009A5287">
            <w:pPr>
              <w:rPr>
                <w:rFonts w:ascii="Arial" w:hAnsi="Arial" w:cs="Arial"/>
                <w:sz w:val="16"/>
                <w:szCs w:val="16"/>
              </w:rPr>
            </w:pPr>
            <w:r>
              <w:rPr>
                <w:rFonts w:ascii="Arial" w:hAnsi="Arial" w:cs="Arial"/>
                <w:sz w:val="16"/>
                <w:szCs w:val="16"/>
              </w:rPr>
              <w:t>April 202</w:t>
            </w:r>
            <w:r w:rsidR="00B157FA">
              <w:rPr>
                <w:rFonts w:ascii="Arial" w:hAnsi="Arial" w:cs="Arial"/>
                <w:sz w:val="16"/>
                <w:szCs w:val="16"/>
              </w:rPr>
              <w:t>1</w:t>
            </w:r>
          </w:p>
          <w:p w14:paraId="2B6E117E" w14:textId="5F484AE4" w:rsidR="003E3D53" w:rsidRDefault="009A5287" w:rsidP="009A5287">
            <w:pPr>
              <w:rPr>
                <w:rFonts w:ascii="Arial" w:hAnsi="Arial" w:cs="Arial"/>
                <w:sz w:val="16"/>
                <w:szCs w:val="16"/>
              </w:rPr>
            </w:pPr>
            <w:r>
              <w:rPr>
                <w:rFonts w:ascii="Arial" w:hAnsi="Arial" w:cs="Arial"/>
                <w:sz w:val="16"/>
                <w:szCs w:val="16"/>
              </w:rPr>
              <w:t>July</w:t>
            </w:r>
            <w:r w:rsidR="005701FF">
              <w:rPr>
                <w:rFonts w:ascii="Arial" w:hAnsi="Arial" w:cs="Arial"/>
                <w:sz w:val="16"/>
                <w:szCs w:val="16"/>
              </w:rPr>
              <w:t xml:space="preserve"> 202</w:t>
            </w:r>
            <w:r w:rsidR="00B157FA">
              <w:rPr>
                <w:rFonts w:ascii="Arial" w:hAnsi="Arial" w:cs="Arial"/>
                <w:sz w:val="16"/>
                <w:szCs w:val="16"/>
              </w:rPr>
              <w:t>1</w:t>
            </w:r>
          </w:p>
          <w:p w14:paraId="1FE87064" w14:textId="77777777" w:rsidR="00874B32" w:rsidRDefault="00874B32" w:rsidP="009A5287">
            <w:pPr>
              <w:rPr>
                <w:rFonts w:ascii="Arial" w:hAnsi="Arial" w:cs="Arial"/>
                <w:sz w:val="16"/>
                <w:szCs w:val="16"/>
              </w:rPr>
            </w:pPr>
          </w:p>
          <w:p w14:paraId="49ABE4C4" w14:textId="77777777" w:rsidR="00874B32" w:rsidRDefault="00874B32" w:rsidP="009A5287">
            <w:pPr>
              <w:rPr>
                <w:rFonts w:ascii="Arial" w:hAnsi="Arial" w:cs="Arial"/>
                <w:sz w:val="16"/>
                <w:szCs w:val="16"/>
              </w:rPr>
            </w:pPr>
          </w:p>
          <w:p w14:paraId="62740326" w14:textId="77777777" w:rsidR="00874B32" w:rsidRDefault="00874B32" w:rsidP="009A5287">
            <w:pPr>
              <w:rPr>
                <w:rFonts w:ascii="Arial" w:hAnsi="Arial" w:cs="Arial"/>
                <w:sz w:val="16"/>
                <w:szCs w:val="16"/>
              </w:rPr>
            </w:pPr>
          </w:p>
          <w:p w14:paraId="17A9C1BE" w14:textId="77777777" w:rsidR="00874B32" w:rsidRDefault="00874B32" w:rsidP="009A5287">
            <w:pPr>
              <w:rPr>
                <w:rFonts w:ascii="Arial" w:hAnsi="Arial" w:cs="Arial"/>
                <w:sz w:val="16"/>
                <w:szCs w:val="16"/>
              </w:rPr>
            </w:pPr>
          </w:p>
          <w:p w14:paraId="667A4FF1" w14:textId="77777777" w:rsidR="00874B32" w:rsidRDefault="00874B32" w:rsidP="009A5287">
            <w:pPr>
              <w:rPr>
                <w:rFonts w:ascii="Arial" w:hAnsi="Arial" w:cs="Arial"/>
                <w:sz w:val="16"/>
                <w:szCs w:val="16"/>
              </w:rPr>
            </w:pPr>
          </w:p>
          <w:p w14:paraId="7D59BA0C" w14:textId="347CB564" w:rsidR="00874B32" w:rsidRDefault="003B3B4C" w:rsidP="009A5287">
            <w:pPr>
              <w:rPr>
                <w:rFonts w:ascii="Arial" w:hAnsi="Arial" w:cs="Arial"/>
                <w:sz w:val="16"/>
                <w:szCs w:val="16"/>
              </w:rPr>
            </w:pPr>
            <w:r>
              <w:rPr>
                <w:rFonts w:ascii="Arial" w:hAnsi="Arial" w:cs="Arial"/>
                <w:sz w:val="16"/>
                <w:szCs w:val="16"/>
              </w:rPr>
              <w:t>Cost £1,500</w:t>
            </w:r>
          </w:p>
          <w:p w14:paraId="764354F8" w14:textId="2C1DEEC2" w:rsidR="00874B32" w:rsidRDefault="00874B32" w:rsidP="009A5287">
            <w:pPr>
              <w:rPr>
                <w:rFonts w:ascii="Arial" w:hAnsi="Arial" w:cs="Arial"/>
                <w:sz w:val="16"/>
                <w:szCs w:val="16"/>
              </w:rPr>
            </w:pPr>
          </w:p>
          <w:p w14:paraId="135D5163" w14:textId="77777777" w:rsidR="00E02379" w:rsidRDefault="00E02379" w:rsidP="009A5287">
            <w:pPr>
              <w:rPr>
                <w:rFonts w:ascii="Arial" w:hAnsi="Arial" w:cs="Arial"/>
                <w:sz w:val="16"/>
                <w:szCs w:val="16"/>
              </w:rPr>
            </w:pPr>
          </w:p>
          <w:p w14:paraId="101F9C9E" w14:textId="77777777" w:rsidR="00874B32" w:rsidRDefault="00874B32" w:rsidP="009A5287">
            <w:pPr>
              <w:rPr>
                <w:rFonts w:ascii="Arial" w:hAnsi="Arial" w:cs="Arial"/>
                <w:sz w:val="16"/>
                <w:szCs w:val="16"/>
              </w:rPr>
            </w:pPr>
          </w:p>
          <w:p w14:paraId="7E81ADEF" w14:textId="15C7C6AF" w:rsidR="003E3D53" w:rsidRDefault="003E3D53" w:rsidP="009A5287">
            <w:pPr>
              <w:rPr>
                <w:rFonts w:ascii="Arial" w:hAnsi="Arial" w:cs="Arial"/>
                <w:sz w:val="16"/>
                <w:szCs w:val="16"/>
              </w:rPr>
            </w:pPr>
          </w:p>
          <w:p w14:paraId="540EDDF2" w14:textId="77777777" w:rsidR="004606BB" w:rsidRDefault="004606BB" w:rsidP="003E3D53">
            <w:pPr>
              <w:rPr>
                <w:rFonts w:ascii="Arial" w:hAnsi="Arial" w:cs="Arial"/>
                <w:sz w:val="16"/>
                <w:szCs w:val="16"/>
              </w:rPr>
            </w:pPr>
          </w:p>
          <w:p w14:paraId="21F00E1D" w14:textId="77777777" w:rsidR="004606BB" w:rsidRDefault="004606BB" w:rsidP="003E3D53">
            <w:pPr>
              <w:rPr>
                <w:rFonts w:ascii="Arial" w:hAnsi="Arial" w:cs="Arial"/>
                <w:sz w:val="16"/>
                <w:szCs w:val="16"/>
              </w:rPr>
            </w:pPr>
          </w:p>
          <w:p w14:paraId="4F2461B8" w14:textId="77777777" w:rsidR="004606BB" w:rsidRDefault="004606BB" w:rsidP="003E3D53">
            <w:pPr>
              <w:rPr>
                <w:rFonts w:ascii="Arial" w:hAnsi="Arial" w:cs="Arial"/>
                <w:sz w:val="16"/>
                <w:szCs w:val="16"/>
              </w:rPr>
            </w:pPr>
          </w:p>
          <w:p w14:paraId="785603AC" w14:textId="115A4561" w:rsidR="003E3D53" w:rsidRPr="00562DDB" w:rsidRDefault="003E3D53" w:rsidP="003E3D53">
            <w:pPr>
              <w:rPr>
                <w:rFonts w:ascii="Arial" w:hAnsi="Arial" w:cs="Arial"/>
                <w:sz w:val="16"/>
                <w:szCs w:val="16"/>
              </w:rPr>
            </w:pPr>
            <w:r w:rsidRPr="00562DDB">
              <w:rPr>
                <w:rFonts w:ascii="Arial" w:hAnsi="Arial" w:cs="Arial"/>
                <w:sz w:val="16"/>
                <w:szCs w:val="16"/>
              </w:rPr>
              <w:t>Assessment points:</w:t>
            </w:r>
          </w:p>
          <w:p w14:paraId="16D7D406" w14:textId="77777777" w:rsidR="003E3D53" w:rsidRPr="00562DDB" w:rsidRDefault="003E3D53" w:rsidP="003E3D53">
            <w:pPr>
              <w:rPr>
                <w:rFonts w:ascii="Arial" w:hAnsi="Arial" w:cs="Arial"/>
                <w:sz w:val="16"/>
                <w:szCs w:val="16"/>
              </w:rPr>
            </w:pPr>
          </w:p>
          <w:p w14:paraId="70EDAB71" w14:textId="55C380B3" w:rsidR="003E3D53" w:rsidRPr="00562DDB" w:rsidRDefault="005701FF" w:rsidP="003E3D53">
            <w:pPr>
              <w:rPr>
                <w:rFonts w:ascii="Arial" w:hAnsi="Arial" w:cs="Arial"/>
                <w:sz w:val="16"/>
                <w:szCs w:val="16"/>
              </w:rPr>
            </w:pPr>
            <w:r>
              <w:rPr>
                <w:rFonts w:ascii="Arial" w:hAnsi="Arial" w:cs="Arial"/>
                <w:sz w:val="16"/>
                <w:szCs w:val="16"/>
              </w:rPr>
              <w:t>Dec 20</w:t>
            </w:r>
            <w:r w:rsidR="00B157FA">
              <w:rPr>
                <w:rFonts w:ascii="Arial" w:hAnsi="Arial" w:cs="Arial"/>
                <w:sz w:val="16"/>
                <w:szCs w:val="16"/>
              </w:rPr>
              <w:t>20</w:t>
            </w:r>
          </w:p>
          <w:p w14:paraId="68D6EFE8" w14:textId="09E53DE4" w:rsidR="003E3D53" w:rsidRPr="00562DDB" w:rsidRDefault="005701FF" w:rsidP="003E3D53">
            <w:pPr>
              <w:rPr>
                <w:rFonts w:ascii="Arial" w:hAnsi="Arial" w:cs="Arial"/>
                <w:sz w:val="16"/>
                <w:szCs w:val="16"/>
              </w:rPr>
            </w:pPr>
            <w:r>
              <w:rPr>
                <w:rFonts w:ascii="Arial" w:hAnsi="Arial" w:cs="Arial"/>
                <w:sz w:val="16"/>
                <w:szCs w:val="16"/>
              </w:rPr>
              <w:t>April 202</w:t>
            </w:r>
            <w:r w:rsidR="00B157FA">
              <w:rPr>
                <w:rFonts w:ascii="Arial" w:hAnsi="Arial" w:cs="Arial"/>
                <w:sz w:val="16"/>
                <w:szCs w:val="16"/>
              </w:rPr>
              <w:t>1</w:t>
            </w:r>
          </w:p>
          <w:p w14:paraId="18BE79D1" w14:textId="76300BF8" w:rsidR="003E3D53" w:rsidRDefault="005701FF" w:rsidP="003E3D53">
            <w:pPr>
              <w:rPr>
                <w:rFonts w:ascii="Arial" w:hAnsi="Arial" w:cs="Arial"/>
                <w:sz w:val="16"/>
                <w:szCs w:val="16"/>
              </w:rPr>
            </w:pPr>
            <w:r>
              <w:rPr>
                <w:rFonts w:ascii="Arial" w:hAnsi="Arial" w:cs="Arial"/>
                <w:sz w:val="16"/>
                <w:szCs w:val="16"/>
              </w:rPr>
              <w:t>July 202</w:t>
            </w:r>
            <w:r w:rsidR="00B157FA">
              <w:rPr>
                <w:rFonts w:ascii="Arial" w:hAnsi="Arial" w:cs="Arial"/>
                <w:sz w:val="16"/>
                <w:szCs w:val="16"/>
              </w:rPr>
              <w:t>1</w:t>
            </w:r>
          </w:p>
          <w:p w14:paraId="671D8E33" w14:textId="73E51C15" w:rsidR="003B3B4C" w:rsidRDefault="003B3B4C" w:rsidP="003E3D53">
            <w:pPr>
              <w:rPr>
                <w:rFonts w:ascii="Arial" w:hAnsi="Arial" w:cs="Arial"/>
                <w:sz w:val="16"/>
                <w:szCs w:val="16"/>
              </w:rPr>
            </w:pPr>
          </w:p>
          <w:p w14:paraId="37733E80" w14:textId="5B318B7E" w:rsidR="003B3B4C" w:rsidRDefault="003B3B4C" w:rsidP="003E3D53">
            <w:pPr>
              <w:rPr>
                <w:rFonts w:ascii="Arial" w:hAnsi="Arial" w:cs="Arial"/>
                <w:sz w:val="16"/>
                <w:szCs w:val="16"/>
              </w:rPr>
            </w:pPr>
          </w:p>
          <w:p w14:paraId="306E81DD" w14:textId="77777777" w:rsidR="005C04B1" w:rsidRDefault="005C04B1" w:rsidP="003E3D53">
            <w:pPr>
              <w:rPr>
                <w:rFonts w:ascii="Arial" w:hAnsi="Arial" w:cs="Arial"/>
                <w:sz w:val="16"/>
                <w:szCs w:val="16"/>
              </w:rPr>
            </w:pPr>
          </w:p>
          <w:p w14:paraId="16C13632" w14:textId="4BC54D3B" w:rsidR="003B3B4C" w:rsidRDefault="003B3B4C" w:rsidP="003E3D53">
            <w:pPr>
              <w:rPr>
                <w:rFonts w:ascii="Arial" w:hAnsi="Arial" w:cs="Arial"/>
                <w:sz w:val="16"/>
                <w:szCs w:val="16"/>
              </w:rPr>
            </w:pPr>
            <w:r>
              <w:rPr>
                <w:rFonts w:ascii="Arial" w:hAnsi="Arial" w:cs="Arial"/>
                <w:sz w:val="16"/>
                <w:szCs w:val="16"/>
              </w:rPr>
              <w:t>Cost £</w:t>
            </w:r>
            <w:r w:rsidR="004C1DBF">
              <w:rPr>
                <w:rFonts w:ascii="Arial" w:hAnsi="Arial" w:cs="Arial"/>
                <w:sz w:val="16"/>
                <w:szCs w:val="16"/>
              </w:rPr>
              <w:t>775</w:t>
            </w:r>
          </w:p>
          <w:p w14:paraId="5E53F4EE" w14:textId="77777777" w:rsidR="003E3D53" w:rsidRDefault="003E3D53" w:rsidP="003E3D53">
            <w:pPr>
              <w:rPr>
                <w:rFonts w:ascii="Arial" w:hAnsi="Arial" w:cs="Arial"/>
                <w:sz w:val="16"/>
                <w:szCs w:val="16"/>
              </w:rPr>
            </w:pPr>
          </w:p>
          <w:p w14:paraId="0B2FDC5C" w14:textId="77777777" w:rsidR="00337794" w:rsidRDefault="00337794" w:rsidP="003E3D53">
            <w:pPr>
              <w:rPr>
                <w:rFonts w:ascii="Arial" w:hAnsi="Arial" w:cs="Arial"/>
                <w:sz w:val="16"/>
                <w:szCs w:val="16"/>
              </w:rPr>
            </w:pPr>
          </w:p>
          <w:p w14:paraId="25BCFFA4" w14:textId="77777777" w:rsidR="00337794" w:rsidRDefault="00337794" w:rsidP="003E3D53">
            <w:pPr>
              <w:rPr>
                <w:rFonts w:ascii="Arial" w:hAnsi="Arial" w:cs="Arial"/>
                <w:sz w:val="16"/>
                <w:szCs w:val="16"/>
              </w:rPr>
            </w:pPr>
          </w:p>
          <w:p w14:paraId="6CF893AB" w14:textId="77777777" w:rsidR="00337794" w:rsidRDefault="00337794" w:rsidP="003E3D53">
            <w:pPr>
              <w:rPr>
                <w:rFonts w:ascii="Arial" w:hAnsi="Arial" w:cs="Arial"/>
                <w:sz w:val="16"/>
                <w:szCs w:val="16"/>
              </w:rPr>
            </w:pPr>
          </w:p>
          <w:p w14:paraId="6FAE8548" w14:textId="77777777" w:rsidR="00337794" w:rsidRDefault="00337794" w:rsidP="003E3D53">
            <w:pPr>
              <w:rPr>
                <w:rFonts w:ascii="Arial" w:hAnsi="Arial" w:cs="Arial"/>
                <w:sz w:val="16"/>
                <w:szCs w:val="16"/>
              </w:rPr>
            </w:pPr>
          </w:p>
          <w:p w14:paraId="3DFB09DB" w14:textId="77777777" w:rsidR="00337794" w:rsidRDefault="00337794" w:rsidP="003E3D53">
            <w:pPr>
              <w:rPr>
                <w:rFonts w:ascii="Arial" w:hAnsi="Arial" w:cs="Arial"/>
                <w:sz w:val="16"/>
                <w:szCs w:val="16"/>
              </w:rPr>
            </w:pPr>
          </w:p>
          <w:p w14:paraId="3F4A562B" w14:textId="77777777" w:rsidR="004606BB" w:rsidRDefault="004606BB" w:rsidP="003B3B4C">
            <w:pPr>
              <w:rPr>
                <w:rFonts w:ascii="Arial" w:hAnsi="Arial" w:cs="Arial"/>
                <w:sz w:val="16"/>
                <w:szCs w:val="16"/>
              </w:rPr>
            </w:pPr>
          </w:p>
          <w:p w14:paraId="08ABA1BC" w14:textId="77777777" w:rsidR="004606BB" w:rsidRDefault="004606BB" w:rsidP="003B3B4C">
            <w:pPr>
              <w:rPr>
                <w:rFonts w:ascii="Arial" w:hAnsi="Arial" w:cs="Arial"/>
                <w:sz w:val="16"/>
                <w:szCs w:val="16"/>
              </w:rPr>
            </w:pPr>
          </w:p>
          <w:p w14:paraId="3011CEB4" w14:textId="77777777" w:rsidR="004606BB" w:rsidRDefault="004606BB" w:rsidP="003B3B4C">
            <w:pPr>
              <w:rPr>
                <w:rFonts w:ascii="Arial" w:hAnsi="Arial" w:cs="Arial"/>
                <w:sz w:val="16"/>
                <w:szCs w:val="16"/>
              </w:rPr>
            </w:pPr>
          </w:p>
          <w:p w14:paraId="74E4E5A4" w14:textId="77777777" w:rsidR="004606BB" w:rsidRDefault="004606BB" w:rsidP="003B3B4C">
            <w:pPr>
              <w:rPr>
                <w:rFonts w:ascii="Arial" w:hAnsi="Arial" w:cs="Arial"/>
                <w:sz w:val="16"/>
                <w:szCs w:val="16"/>
              </w:rPr>
            </w:pPr>
          </w:p>
          <w:p w14:paraId="7896E45E" w14:textId="36339B98" w:rsidR="003B3B4C" w:rsidRDefault="003B3B4C" w:rsidP="003B3B4C">
            <w:pPr>
              <w:rPr>
                <w:rFonts w:ascii="Arial" w:hAnsi="Arial" w:cs="Arial"/>
                <w:sz w:val="16"/>
                <w:szCs w:val="16"/>
              </w:rPr>
            </w:pPr>
            <w:r>
              <w:rPr>
                <w:rFonts w:ascii="Arial" w:hAnsi="Arial" w:cs="Arial"/>
                <w:sz w:val="16"/>
                <w:szCs w:val="16"/>
              </w:rPr>
              <w:t>Cost £600</w:t>
            </w:r>
          </w:p>
          <w:p w14:paraId="3116E8E9" w14:textId="77777777" w:rsidR="00D87903" w:rsidRDefault="00D87903" w:rsidP="003B3B4C">
            <w:pPr>
              <w:rPr>
                <w:rFonts w:ascii="Arial" w:hAnsi="Arial" w:cs="Arial"/>
                <w:sz w:val="16"/>
                <w:szCs w:val="16"/>
              </w:rPr>
            </w:pPr>
          </w:p>
          <w:p w14:paraId="56F202BE" w14:textId="77777777" w:rsidR="00D87903" w:rsidRDefault="00D87903" w:rsidP="003B3B4C">
            <w:pPr>
              <w:rPr>
                <w:rFonts w:ascii="Arial" w:hAnsi="Arial" w:cs="Arial"/>
                <w:sz w:val="16"/>
                <w:szCs w:val="16"/>
              </w:rPr>
            </w:pPr>
          </w:p>
          <w:p w14:paraId="1D601389" w14:textId="09DA2073" w:rsidR="00D87903" w:rsidRDefault="00D87903" w:rsidP="003B3B4C">
            <w:pPr>
              <w:rPr>
                <w:rFonts w:ascii="Arial" w:hAnsi="Arial" w:cs="Arial"/>
                <w:sz w:val="16"/>
                <w:szCs w:val="16"/>
              </w:rPr>
            </w:pPr>
            <w:r w:rsidRPr="00112032">
              <w:rPr>
                <w:rFonts w:ascii="Arial" w:hAnsi="Arial" w:cs="Arial"/>
                <w:sz w:val="16"/>
                <w:szCs w:val="16"/>
              </w:rPr>
              <w:t>£1,500</w:t>
            </w:r>
          </w:p>
          <w:p w14:paraId="20DA8485" w14:textId="77777777" w:rsidR="00337794" w:rsidRDefault="00337794" w:rsidP="003E3D53">
            <w:pPr>
              <w:rPr>
                <w:rFonts w:ascii="Arial" w:hAnsi="Arial" w:cs="Arial"/>
                <w:sz w:val="16"/>
                <w:szCs w:val="16"/>
              </w:rPr>
            </w:pPr>
          </w:p>
          <w:p w14:paraId="42F2DC62" w14:textId="4EF02F15" w:rsidR="003E3D53" w:rsidRPr="00562DDB" w:rsidRDefault="003E3D53" w:rsidP="00E02379">
            <w:pPr>
              <w:rPr>
                <w:rFonts w:ascii="Arial" w:hAnsi="Arial" w:cs="Arial"/>
                <w:sz w:val="16"/>
                <w:szCs w:val="16"/>
                <w:highlight w:val="yellow"/>
              </w:rPr>
            </w:pPr>
          </w:p>
        </w:tc>
      </w:tr>
      <w:tr w:rsidR="00B214A0" w:rsidRPr="007F717C" w14:paraId="0FAA6CDF" w14:textId="77777777" w:rsidTr="00A94190">
        <w:trPr>
          <w:trHeight w:hRule="exact" w:val="1059"/>
        </w:trPr>
        <w:tc>
          <w:tcPr>
            <w:tcW w:w="15304" w:type="dxa"/>
            <w:gridSpan w:val="7"/>
            <w:tcMar>
              <w:top w:w="57" w:type="dxa"/>
              <w:bottom w:w="57" w:type="dxa"/>
            </w:tcMar>
          </w:tcPr>
          <w:p w14:paraId="0C2CF02F" w14:textId="5BF718BC" w:rsidR="00B92B2B" w:rsidRDefault="00B92B2B" w:rsidP="00B92B2B">
            <w:pPr>
              <w:rPr>
                <w:rFonts w:ascii="Arial" w:hAnsi="Arial" w:cs="Arial"/>
                <w:b/>
                <w:color w:val="4F81BD" w:themeColor="accent1"/>
                <w:sz w:val="16"/>
                <w:szCs w:val="16"/>
                <w:u w:val="single"/>
              </w:rPr>
            </w:pPr>
            <w:r w:rsidRPr="00F853AA">
              <w:rPr>
                <w:rFonts w:ascii="Arial" w:hAnsi="Arial" w:cs="Arial"/>
                <w:b/>
                <w:color w:val="4F81BD" w:themeColor="accent1"/>
                <w:sz w:val="16"/>
                <w:szCs w:val="16"/>
                <w:u w:val="single"/>
              </w:rPr>
              <w:t xml:space="preserve">Evaluation </w:t>
            </w:r>
            <w:r>
              <w:rPr>
                <w:rFonts w:ascii="Arial" w:hAnsi="Arial" w:cs="Arial"/>
                <w:b/>
                <w:color w:val="4F81BD" w:themeColor="accent1"/>
                <w:sz w:val="16"/>
                <w:szCs w:val="16"/>
                <w:u w:val="single"/>
              </w:rPr>
              <w:t>/Impact Statement</w:t>
            </w:r>
          </w:p>
          <w:p w14:paraId="5380CFA2" w14:textId="429AAECC" w:rsidR="00B214A0" w:rsidRPr="001E0724" w:rsidRDefault="00B92B2B" w:rsidP="009A5287">
            <w:pPr>
              <w:rPr>
                <w:rFonts w:ascii="Arial" w:hAnsi="Arial" w:cs="Arial"/>
                <w:b/>
                <w:color w:val="4F81BD" w:themeColor="accent1"/>
                <w:sz w:val="16"/>
                <w:szCs w:val="16"/>
              </w:rPr>
            </w:pPr>
            <w:r w:rsidRPr="00B92B2B">
              <w:rPr>
                <w:rFonts w:ascii="Arial" w:hAnsi="Arial" w:cs="Arial"/>
                <w:b/>
                <w:color w:val="4F81BD" w:themeColor="accent1"/>
                <w:sz w:val="16"/>
                <w:szCs w:val="16"/>
              </w:rPr>
              <w:t>T</w:t>
            </w:r>
            <w:r w:rsidR="005701FF">
              <w:rPr>
                <w:rFonts w:ascii="Arial" w:hAnsi="Arial" w:cs="Arial"/>
                <w:b/>
                <w:color w:val="4F81BD" w:themeColor="accent1"/>
                <w:sz w:val="16"/>
                <w:szCs w:val="16"/>
              </w:rPr>
              <w:t>o be populated in September 202</w:t>
            </w:r>
            <w:r w:rsidR="001E0724">
              <w:rPr>
                <w:rFonts w:ascii="Arial" w:hAnsi="Arial" w:cs="Arial"/>
                <w:b/>
                <w:color w:val="4F81BD" w:themeColor="accent1"/>
                <w:sz w:val="16"/>
                <w:szCs w:val="16"/>
              </w:rPr>
              <w:t>1</w:t>
            </w:r>
          </w:p>
        </w:tc>
      </w:tr>
      <w:tr w:rsidR="0073777A" w:rsidRPr="007F717C" w14:paraId="42F2DC66" w14:textId="77777777" w:rsidTr="00A94190">
        <w:trPr>
          <w:trHeight w:hRule="exact" w:val="493"/>
        </w:trPr>
        <w:tc>
          <w:tcPr>
            <w:tcW w:w="13575" w:type="dxa"/>
            <w:gridSpan w:val="6"/>
            <w:tcMar>
              <w:top w:w="57" w:type="dxa"/>
              <w:bottom w:w="57" w:type="dxa"/>
            </w:tcMar>
          </w:tcPr>
          <w:p w14:paraId="42F2DC64" w14:textId="1C7A8D2E" w:rsidR="0073777A" w:rsidRPr="007F717C" w:rsidRDefault="000C00D5" w:rsidP="00807565">
            <w:pPr>
              <w:jc w:val="right"/>
              <w:rPr>
                <w:rFonts w:ascii="Arial" w:hAnsi="Arial" w:cs="Arial"/>
                <w:highlight w:val="yellow"/>
              </w:rPr>
            </w:pPr>
            <w:r>
              <w:rPr>
                <w:rFonts w:ascii="Arial" w:hAnsi="Arial" w:cs="Arial"/>
                <w:b/>
              </w:rPr>
              <w:lastRenderedPageBreak/>
              <w:t>Total budgeted cost for quality of teaching for all</w:t>
            </w:r>
          </w:p>
        </w:tc>
        <w:tc>
          <w:tcPr>
            <w:tcW w:w="1729" w:type="dxa"/>
          </w:tcPr>
          <w:p w14:paraId="42F2DC65" w14:textId="64AB770E" w:rsidR="0073777A" w:rsidRPr="00F354BC" w:rsidRDefault="000C00D5" w:rsidP="00112032">
            <w:pPr>
              <w:rPr>
                <w:rFonts w:ascii="Arial" w:hAnsi="Arial" w:cs="Arial"/>
                <w:sz w:val="18"/>
                <w:szCs w:val="18"/>
                <w:highlight w:val="yellow"/>
              </w:rPr>
            </w:pPr>
            <w:r>
              <w:rPr>
                <w:rFonts w:ascii="Arial" w:hAnsi="Arial" w:cs="Arial"/>
                <w:sz w:val="18"/>
                <w:szCs w:val="18"/>
              </w:rPr>
              <w:t>£</w:t>
            </w:r>
            <w:r w:rsidR="00BB2A8E">
              <w:rPr>
                <w:rFonts w:ascii="Arial" w:hAnsi="Arial" w:cs="Arial"/>
                <w:sz w:val="18"/>
                <w:szCs w:val="18"/>
              </w:rPr>
              <w:t>10,3</w:t>
            </w:r>
            <w:r>
              <w:rPr>
                <w:rFonts w:ascii="Arial" w:hAnsi="Arial" w:cs="Arial"/>
                <w:sz w:val="18"/>
                <w:szCs w:val="18"/>
              </w:rPr>
              <w:t>75</w:t>
            </w:r>
          </w:p>
        </w:tc>
      </w:tr>
    </w:tbl>
    <w:p w14:paraId="13D85D3C" w14:textId="1E74BA9D" w:rsidR="00F354BC" w:rsidRDefault="00F354BC" w:rsidP="0073777A">
      <w:pPr>
        <w:rPr>
          <w:highlight w:val="yellow"/>
        </w:rPr>
      </w:pPr>
    </w:p>
    <w:p w14:paraId="6E7D8403" w14:textId="77777777" w:rsidR="00F354BC" w:rsidRPr="007F717C" w:rsidRDefault="00F354BC" w:rsidP="0073777A">
      <w:pPr>
        <w:rPr>
          <w:highlight w:val="yellow"/>
        </w:rPr>
      </w:pPr>
    </w:p>
    <w:tbl>
      <w:tblPr>
        <w:tblStyle w:val="TableGrid"/>
        <w:tblW w:w="14992" w:type="dxa"/>
        <w:tblLayout w:type="fixed"/>
        <w:tblLook w:val="04A0" w:firstRow="1" w:lastRow="0" w:firstColumn="1" w:lastColumn="0" w:noHBand="0" w:noVBand="1"/>
      </w:tblPr>
      <w:tblGrid>
        <w:gridCol w:w="2235"/>
        <w:gridCol w:w="2409"/>
        <w:gridCol w:w="3828"/>
        <w:gridCol w:w="3827"/>
        <w:gridCol w:w="992"/>
        <w:gridCol w:w="1701"/>
      </w:tblGrid>
      <w:tr w:rsidR="0073777A" w:rsidRPr="007F717C" w14:paraId="42F2DC69" w14:textId="77777777" w:rsidTr="00807565">
        <w:trPr>
          <w:trHeight w:hRule="exact" w:val="312"/>
        </w:trPr>
        <w:tc>
          <w:tcPr>
            <w:tcW w:w="14992" w:type="dxa"/>
            <w:gridSpan w:val="6"/>
            <w:tcMar>
              <w:top w:w="57" w:type="dxa"/>
              <w:bottom w:w="57" w:type="dxa"/>
            </w:tcMar>
          </w:tcPr>
          <w:p w14:paraId="42F2DC68" w14:textId="77777777" w:rsidR="0073777A" w:rsidRPr="00C57B16" w:rsidRDefault="0073777A" w:rsidP="00C57B16">
            <w:pPr>
              <w:rPr>
                <w:rFonts w:ascii="Arial" w:hAnsi="Arial" w:cs="Arial"/>
                <w:b/>
                <w:highlight w:val="yellow"/>
              </w:rPr>
            </w:pPr>
            <w:r w:rsidRPr="00C57B16">
              <w:rPr>
                <w:rFonts w:ascii="Arial" w:hAnsi="Arial" w:cs="Arial"/>
                <w:b/>
              </w:rPr>
              <w:t>Targeted support</w:t>
            </w:r>
          </w:p>
        </w:tc>
      </w:tr>
      <w:tr w:rsidR="0073777A" w:rsidRPr="007F717C" w14:paraId="42F2DC70" w14:textId="77777777" w:rsidTr="003B3B4C">
        <w:tc>
          <w:tcPr>
            <w:tcW w:w="2235" w:type="dxa"/>
            <w:tcMar>
              <w:top w:w="57" w:type="dxa"/>
              <w:bottom w:w="57" w:type="dxa"/>
            </w:tcMar>
          </w:tcPr>
          <w:p w14:paraId="42F2DC6A" w14:textId="77777777" w:rsidR="0073777A" w:rsidRPr="00C57B16" w:rsidRDefault="0073777A" w:rsidP="00807565">
            <w:pPr>
              <w:rPr>
                <w:rFonts w:ascii="Arial" w:hAnsi="Arial" w:cs="Arial"/>
                <w:b/>
              </w:rPr>
            </w:pPr>
            <w:r w:rsidRPr="00C57B16">
              <w:rPr>
                <w:rFonts w:ascii="Arial" w:hAnsi="Arial" w:cs="Arial"/>
                <w:b/>
              </w:rPr>
              <w:t>Desired outcome</w:t>
            </w:r>
          </w:p>
        </w:tc>
        <w:tc>
          <w:tcPr>
            <w:tcW w:w="2409" w:type="dxa"/>
            <w:tcMar>
              <w:top w:w="57" w:type="dxa"/>
              <w:bottom w:w="57" w:type="dxa"/>
            </w:tcMar>
          </w:tcPr>
          <w:p w14:paraId="42F2DC6B" w14:textId="77777777" w:rsidR="0073777A" w:rsidRPr="00C57B16" w:rsidRDefault="0073777A" w:rsidP="00807565">
            <w:pPr>
              <w:rPr>
                <w:rFonts w:ascii="Arial" w:hAnsi="Arial" w:cs="Arial"/>
                <w:b/>
              </w:rPr>
            </w:pPr>
            <w:r w:rsidRPr="00C57B16">
              <w:rPr>
                <w:rFonts w:ascii="Arial" w:hAnsi="Arial" w:cs="Arial"/>
                <w:b/>
              </w:rPr>
              <w:t>Chosen action/approach</w:t>
            </w:r>
          </w:p>
        </w:tc>
        <w:tc>
          <w:tcPr>
            <w:tcW w:w="3828" w:type="dxa"/>
            <w:tcMar>
              <w:top w:w="57" w:type="dxa"/>
              <w:bottom w:w="57" w:type="dxa"/>
            </w:tcMar>
          </w:tcPr>
          <w:p w14:paraId="42F2DC6C" w14:textId="77777777" w:rsidR="0073777A" w:rsidRPr="00C57B16" w:rsidRDefault="0073777A" w:rsidP="00807565">
            <w:pPr>
              <w:rPr>
                <w:rFonts w:ascii="Arial" w:hAnsi="Arial" w:cs="Arial"/>
                <w:b/>
              </w:rPr>
            </w:pPr>
            <w:r w:rsidRPr="00C57B16">
              <w:rPr>
                <w:rFonts w:ascii="Arial" w:hAnsi="Arial" w:cs="Arial"/>
                <w:b/>
              </w:rPr>
              <w:t>What is the evidence and rationale for this choice?</w:t>
            </w:r>
          </w:p>
        </w:tc>
        <w:tc>
          <w:tcPr>
            <w:tcW w:w="3827" w:type="dxa"/>
            <w:tcMar>
              <w:top w:w="57" w:type="dxa"/>
              <w:bottom w:w="57" w:type="dxa"/>
            </w:tcMar>
          </w:tcPr>
          <w:p w14:paraId="42F2DC6D" w14:textId="77777777" w:rsidR="0073777A" w:rsidRPr="00C57B16" w:rsidRDefault="0073777A" w:rsidP="00807565">
            <w:pPr>
              <w:rPr>
                <w:rFonts w:ascii="Arial" w:hAnsi="Arial" w:cs="Arial"/>
                <w:b/>
              </w:rPr>
            </w:pPr>
            <w:r w:rsidRPr="00C57B16">
              <w:rPr>
                <w:rFonts w:ascii="Arial" w:hAnsi="Arial" w:cs="Arial"/>
                <w:b/>
              </w:rPr>
              <w:t>How will you ensure it is implemented well?</w:t>
            </w:r>
          </w:p>
        </w:tc>
        <w:tc>
          <w:tcPr>
            <w:tcW w:w="992" w:type="dxa"/>
          </w:tcPr>
          <w:p w14:paraId="42F2DC6E" w14:textId="77777777" w:rsidR="0073777A" w:rsidRPr="00C57B16" w:rsidRDefault="0073777A" w:rsidP="00807565">
            <w:pPr>
              <w:rPr>
                <w:rFonts w:ascii="Arial" w:hAnsi="Arial" w:cs="Arial"/>
                <w:b/>
              </w:rPr>
            </w:pPr>
            <w:r w:rsidRPr="00C57B16">
              <w:rPr>
                <w:rFonts w:ascii="Arial" w:hAnsi="Arial" w:cs="Arial"/>
                <w:b/>
              </w:rPr>
              <w:t>Staff lead</w:t>
            </w:r>
          </w:p>
        </w:tc>
        <w:tc>
          <w:tcPr>
            <w:tcW w:w="1701" w:type="dxa"/>
          </w:tcPr>
          <w:p w14:paraId="42F2DC6F" w14:textId="77777777" w:rsidR="0073777A" w:rsidRPr="00C57B16" w:rsidRDefault="0073777A" w:rsidP="00807565">
            <w:pPr>
              <w:rPr>
                <w:rFonts w:ascii="Arial" w:hAnsi="Arial" w:cs="Arial"/>
                <w:b/>
              </w:rPr>
            </w:pPr>
            <w:r w:rsidRPr="00C57B16">
              <w:rPr>
                <w:rFonts w:ascii="Arial" w:hAnsi="Arial" w:cs="Arial"/>
                <w:b/>
              </w:rPr>
              <w:t>When will you review implementation?</w:t>
            </w:r>
          </w:p>
        </w:tc>
      </w:tr>
      <w:tr w:rsidR="00B64CEF" w:rsidRPr="007F717C" w14:paraId="7281B993" w14:textId="77777777" w:rsidTr="003B3B4C">
        <w:trPr>
          <w:trHeight w:hRule="exact" w:val="4675"/>
        </w:trPr>
        <w:tc>
          <w:tcPr>
            <w:tcW w:w="2235" w:type="dxa"/>
            <w:tcMar>
              <w:top w:w="57" w:type="dxa"/>
              <w:bottom w:w="57" w:type="dxa"/>
            </w:tcMar>
          </w:tcPr>
          <w:p w14:paraId="69B764C7" w14:textId="650C74E3" w:rsidR="00B64CEF" w:rsidRDefault="004978C4" w:rsidP="00FD22D0">
            <w:pPr>
              <w:rPr>
                <w:rFonts w:ascii="Arial" w:hAnsi="Arial" w:cs="Arial"/>
                <w:sz w:val="16"/>
                <w:szCs w:val="16"/>
              </w:rPr>
            </w:pPr>
            <w:r>
              <w:rPr>
                <w:rFonts w:ascii="Arial" w:hAnsi="Arial" w:cs="Arial"/>
                <w:sz w:val="16"/>
                <w:szCs w:val="16"/>
              </w:rPr>
              <w:t>All staff are highly aware of the disadvantaged students in their classes and ensure every effort is made to focus support to avoid under achievement.</w:t>
            </w:r>
          </w:p>
        </w:tc>
        <w:tc>
          <w:tcPr>
            <w:tcW w:w="2409" w:type="dxa"/>
            <w:tcMar>
              <w:top w:w="57" w:type="dxa"/>
              <w:bottom w:w="57" w:type="dxa"/>
            </w:tcMar>
          </w:tcPr>
          <w:p w14:paraId="06824E73" w14:textId="6B105EE5" w:rsidR="005701FF" w:rsidRPr="005701FF" w:rsidRDefault="00C362F6" w:rsidP="00FD22D0">
            <w:pPr>
              <w:rPr>
                <w:rFonts w:ascii="Arial" w:hAnsi="Arial" w:cs="Arial"/>
                <w:sz w:val="16"/>
                <w:szCs w:val="16"/>
              </w:rPr>
            </w:pPr>
            <w:r>
              <w:rPr>
                <w:rFonts w:ascii="Arial" w:hAnsi="Arial" w:cs="Arial"/>
                <w:sz w:val="16"/>
                <w:szCs w:val="16"/>
              </w:rPr>
              <w:t>Review</w:t>
            </w:r>
            <w:r w:rsidR="00C61BB6">
              <w:rPr>
                <w:rFonts w:ascii="Arial" w:hAnsi="Arial" w:cs="Arial"/>
                <w:sz w:val="16"/>
                <w:szCs w:val="16"/>
              </w:rPr>
              <w:t>, r</w:t>
            </w:r>
            <w:r w:rsidR="005701FF" w:rsidRPr="005701FF">
              <w:rPr>
                <w:rFonts w:ascii="Arial" w:hAnsi="Arial" w:cs="Arial"/>
                <w:sz w:val="16"/>
                <w:szCs w:val="16"/>
              </w:rPr>
              <w:t>e launch and remind new staff.</w:t>
            </w:r>
          </w:p>
          <w:p w14:paraId="3BA223F3" w14:textId="0152C588" w:rsidR="00B64CEF" w:rsidRPr="002E3AA2" w:rsidRDefault="004978C4" w:rsidP="00FD22D0">
            <w:pPr>
              <w:rPr>
                <w:rFonts w:ascii="Arial" w:hAnsi="Arial" w:cs="Arial"/>
                <w:sz w:val="16"/>
                <w:szCs w:val="16"/>
              </w:rPr>
            </w:pPr>
            <w:r w:rsidRPr="00F5648A">
              <w:rPr>
                <w:rFonts w:ascii="Arial" w:hAnsi="Arial" w:cs="Arial"/>
                <w:color w:val="FF0000"/>
                <w:sz w:val="16"/>
                <w:szCs w:val="16"/>
              </w:rPr>
              <w:t xml:space="preserve">FIRST CLASS </w:t>
            </w:r>
            <w:r w:rsidR="00C63B08">
              <w:rPr>
                <w:rFonts w:ascii="Arial" w:hAnsi="Arial" w:cs="Arial"/>
                <w:sz w:val="16"/>
                <w:szCs w:val="16"/>
              </w:rPr>
              <w:t>support and challenge approach.</w:t>
            </w:r>
          </w:p>
        </w:tc>
        <w:tc>
          <w:tcPr>
            <w:tcW w:w="3828" w:type="dxa"/>
            <w:tcMar>
              <w:top w:w="57" w:type="dxa"/>
              <w:bottom w:w="57" w:type="dxa"/>
            </w:tcMar>
          </w:tcPr>
          <w:p w14:paraId="5649EC34" w14:textId="7C5FE183" w:rsidR="00B64CEF" w:rsidRPr="002E3AA2" w:rsidRDefault="004978C4" w:rsidP="00FD22D0">
            <w:pPr>
              <w:rPr>
                <w:rFonts w:ascii="Arial" w:hAnsi="Arial" w:cs="Arial"/>
                <w:sz w:val="16"/>
                <w:szCs w:val="16"/>
              </w:rPr>
            </w:pPr>
            <w:r>
              <w:rPr>
                <w:rFonts w:ascii="Arial" w:hAnsi="Arial" w:cs="Arial"/>
                <w:sz w:val="16"/>
                <w:szCs w:val="16"/>
              </w:rPr>
              <w:t xml:space="preserve">Nationally children in receipt of pupil premium do not do as well as those who are not disadvantaged.  This approach raises awareness of the national issue and how we can help to narrow the gap in our own school by implementing simple but consistent strategies.  </w:t>
            </w:r>
          </w:p>
        </w:tc>
        <w:tc>
          <w:tcPr>
            <w:tcW w:w="3827" w:type="dxa"/>
            <w:tcMar>
              <w:top w:w="57" w:type="dxa"/>
              <w:bottom w:w="57" w:type="dxa"/>
            </w:tcMar>
          </w:tcPr>
          <w:p w14:paraId="7CAD4265" w14:textId="0BC62EAB" w:rsidR="00B64CEF" w:rsidRDefault="004978C4" w:rsidP="002E3AA2">
            <w:pPr>
              <w:pStyle w:val="ListParagraph"/>
              <w:numPr>
                <w:ilvl w:val="0"/>
                <w:numId w:val="8"/>
              </w:numPr>
              <w:rPr>
                <w:rFonts w:ascii="Arial" w:hAnsi="Arial" w:cs="Arial"/>
                <w:sz w:val="16"/>
                <w:szCs w:val="16"/>
              </w:rPr>
            </w:pPr>
            <w:r>
              <w:rPr>
                <w:rFonts w:ascii="Arial" w:hAnsi="Arial" w:cs="Arial"/>
                <w:sz w:val="16"/>
                <w:szCs w:val="16"/>
              </w:rPr>
              <w:t xml:space="preserve">Ensure staff understand that </w:t>
            </w:r>
            <w:r w:rsidR="00C63B08">
              <w:rPr>
                <w:rFonts w:ascii="Arial" w:hAnsi="Arial" w:cs="Arial"/>
                <w:sz w:val="16"/>
                <w:szCs w:val="16"/>
              </w:rPr>
              <w:t xml:space="preserve">we need to create a level playing field for PP students </w:t>
            </w:r>
            <w:proofErr w:type="gramStart"/>
            <w:r w:rsidR="00C63B08">
              <w:rPr>
                <w:rFonts w:ascii="Arial" w:hAnsi="Arial" w:cs="Arial"/>
                <w:sz w:val="16"/>
                <w:szCs w:val="16"/>
              </w:rPr>
              <w:t>in order for</w:t>
            </w:r>
            <w:proofErr w:type="gramEnd"/>
            <w:r w:rsidR="00C63B08">
              <w:rPr>
                <w:rFonts w:ascii="Arial" w:hAnsi="Arial" w:cs="Arial"/>
                <w:sz w:val="16"/>
                <w:szCs w:val="16"/>
              </w:rPr>
              <w:t xml:space="preserve"> them to access the curriculum.</w:t>
            </w:r>
          </w:p>
          <w:p w14:paraId="4CF9022E" w14:textId="41A2F1A3" w:rsidR="00A635AE" w:rsidRDefault="00D0242E" w:rsidP="002E3AA2">
            <w:pPr>
              <w:pStyle w:val="ListParagraph"/>
              <w:numPr>
                <w:ilvl w:val="0"/>
                <w:numId w:val="8"/>
              </w:numPr>
              <w:rPr>
                <w:rFonts w:ascii="Arial" w:hAnsi="Arial" w:cs="Arial"/>
                <w:sz w:val="16"/>
                <w:szCs w:val="16"/>
              </w:rPr>
            </w:pPr>
            <w:r>
              <w:rPr>
                <w:rFonts w:ascii="Arial" w:hAnsi="Arial" w:cs="Arial"/>
                <w:sz w:val="16"/>
                <w:szCs w:val="16"/>
              </w:rPr>
              <w:t xml:space="preserve">Introduce </w:t>
            </w:r>
            <w:r w:rsidRPr="00D0242E">
              <w:rPr>
                <w:rFonts w:ascii="Arial" w:hAnsi="Arial" w:cs="Arial"/>
                <w:color w:val="FF0000"/>
                <w:sz w:val="16"/>
                <w:szCs w:val="16"/>
              </w:rPr>
              <w:t>FIRST CLASS</w:t>
            </w:r>
          </w:p>
          <w:p w14:paraId="3BAD7E40" w14:textId="77777777" w:rsidR="00C63B08" w:rsidRDefault="00C63B08" w:rsidP="00C63B08">
            <w:pPr>
              <w:rPr>
                <w:rFonts w:ascii="Arial" w:hAnsi="Arial" w:cs="Arial"/>
                <w:sz w:val="16"/>
                <w:szCs w:val="16"/>
              </w:rPr>
            </w:pPr>
            <w:r w:rsidRPr="00EE6988">
              <w:rPr>
                <w:rFonts w:ascii="Arial" w:hAnsi="Arial" w:cs="Arial"/>
                <w:color w:val="FF0000"/>
                <w:sz w:val="16"/>
                <w:szCs w:val="16"/>
              </w:rPr>
              <w:t>F</w:t>
            </w:r>
            <w:r>
              <w:rPr>
                <w:rFonts w:ascii="Arial" w:hAnsi="Arial" w:cs="Arial"/>
                <w:sz w:val="16"/>
                <w:szCs w:val="16"/>
              </w:rPr>
              <w:t xml:space="preserve"> First marked, asked, checked.</w:t>
            </w:r>
          </w:p>
          <w:p w14:paraId="11B054C0" w14:textId="77777777" w:rsidR="00C63B08" w:rsidRDefault="00C63B08" w:rsidP="00C63B08">
            <w:pPr>
              <w:rPr>
                <w:rFonts w:ascii="Arial" w:hAnsi="Arial" w:cs="Arial"/>
                <w:sz w:val="16"/>
                <w:szCs w:val="16"/>
              </w:rPr>
            </w:pPr>
            <w:proofErr w:type="gramStart"/>
            <w:r w:rsidRPr="00EE6988">
              <w:rPr>
                <w:rFonts w:ascii="Arial" w:hAnsi="Arial" w:cs="Arial"/>
                <w:color w:val="FF0000"/>
                <w:sz w:val="16"/>
                <w:szCs w:val="16"/>
              </w:rPr>
              <w:t xml:space="preserve">I </w:t>
            </w:r>
            <w:r>
              <w:rPr>
                <w:rFonts w:ascii="Arial" w:hAnsi="Arial" w:cs="Arial"/>
                <w:sz w:val="16"/>
                <w:szCs w:val="16"/>
              </w:rPr>
              <w:t xml:space="preserve"> Identified</w:t>
            </w:r>
            <w:proofErr w:type="gramEnd"/>
            <w:r>
              <w:rPr>
                <w:rFonts w:ascii="Arial" w:hAnsi="Arial" w:cs="Arial"/>
                <w:sz w:val="16"/>
                <w:szCs w:val="16"/>
              </w:rPr>
              <w:t xml:space="preserve"> in progress trackers </w:t>
            </w:r>
          </w:p>
          <w:p w14:paraId="384C97F1" w14:textId="63A73A19" w:rsidR="00C63B08" w:rsidRDefault="00C63B08" w:rsidP="00C63B08">
            <w:pPr>
              <w:rPr>
                <w:rFonts w:ascii="Arial" w:hAnsi="Arial" w:cs="Arial"/>
                <w:sz w:val="16"/>
                <w:szCs w:val="16"/>
              </w:rPr>
            </w:pPr>
            <w:r w:rsidRPr="00EE6988">
              <w:rPr>
                <w:rFonts w:ascii="Arial" w:hAnsi="Arial" w:cs="Arial"/>
                <w:color w:val="FF0000"/>
                <w:sz w:val="16"/>
                <w:szCs w:val="16"/>
              </w:rPr>
              <w:t>R</w:t>
            </w:r>
            <w:r>
              <w:rPr>
                <w:rFonts w:ascii="Arial" w:hAnsi="Arial" w:cs="Arial"/>
                <w:sz w:val="16"/>
                <w:szCs w:val="16"/>
              </w:rPr>
              <w:t xml:space="preserve"> Relentlessly challenged through </w:t>
            </w:r>
            <w:proofErr w:type="gramStart"/>
            <w:r>
              <w:rPr>
                <w:rFonts w:ascii="Arial" w:hAnsi="Arial" w:cs="Arial"/>
                <w:sz w:val="16"/>
                <w:szCs w:val="16"/>
              </w:rPr>
              <w:t xml:space="preserve">feedback,   </w:t>
            </w:r>
            <w:proofErr w:type="gramEnd"/>
            <w:r>
              <w:rPr>
                <w:rFonts w:ascii="Arial" w:hAnsi="Arial" w:cs="Arial"/>
                <w:sz w:val="16"/>
                <w:szCs w:val="16"/>
              </w:rPr>
              <w:t xml:space="preserve">  targets and questioning.</w:t>
            </w:r>
          </w:p>
          <w:p w14:paraId="75586413" w14:textId="77777777" w:rsidR="00C63B08" w:rsidRDefault="00C63B08" w:rsidP="00C63B08">
            <w:pPr>
              <w:rPr>
                <w:rFonts w:ascii="Arial" w:hAnsi="Arial" w:cs="Arial"/>
                <w:sz w:val="16"/>
                <w:szCs w:val="16"/>
              </w:rPr>
            </w:pPr>
            <w:r w:rsidRPr="00EE6988">
              <w:rPr>
                <w:rFonts w:ascii="Arial" w:hAnsi="Arial" w:cs="Arial"/>
                <w:color w:val="FF0000"/>
                <w:sz w:val="16"/>
                <w:szCs w:val="16"/>
              </w:rPr>
              <w:t>S</w:t>
            </w:r>
            <w:r>
              <w:rPr>
                <w:rFonts w:ascii="Arial" w:hAnsi="Arial" w:cs="Arial"/>
                <w:sz w:val="16"/>
                <w:szCs w:val="16"/>
              </w:rPr>
              <w:t xml:space="preserve"> Seated strategically.</w:t>
            </w:r>
          </w:p>
          <w:p w14:paraId="016B77EC" w14:textId="5E8127B7" w:rsidR="00C63B08" w:rsidRDefault="00C63B08" w:rsidP="00C63B08">
            <w:pPr>
              <w:rPr>
                <w:rFonts w:ascii="Arial" w:hAnsi="Arial" w:cs="Arial"/>
                <w:sz w:val="16"/>
                <w:szCs w:val="16"/>
              </w:rPr>
            </w:pPr>
            <w:r w:rsidRPr="00EE6988">
              <w:rPr>
                <w:rFonts w:ascii="Arial" w:hAnsi="Arial" w:cs="Arial"/>
                <w:color w:val="FF0000"/>
                <w:sz w:val="16"/>
                <w:szCs w:val="16"/>
              </w:rPr>
              <w:t xml:space="preserve">T </w:t>
            </w:r>
            <w:r>
              <w:rPr>
                <w:rFonts w:ascii="Arial" w:hAnsi="Arial" w:cs="Arial"/>
                <w:sz w:val="16"/>
                <w:szCs w:val="16"/>
              </w:rPr>
              <w:t>Talked to in lessons, playtimes.</w:t>
            </w:r>
          </w:p>
          <w:p w14:paraId="1BDD8541" w14:textId="1C4DC610" w:rsidR="00C63B08" w:rsidRDefault="00C63B08" w:rsidP="00C63B08">
            <w:pPr>
              <w:rPr>
                <w:rFonts w:ascii="Arial" w:hAnsi="Arial" w:cs="Arial"/>
                <w:sz w:val="16"/>
                <w:szCs w:val="16"/>
              </w:rPr>
            </w:pPr>
          </w:p>
          <w:p w14:paraId="6EB4172C" w14:textId="0122BBF4" w:rsidR="00C63B08" w:rsidRDefault="00C63B08" w:rsidP="00C63B08">
            <w:pPr>
              <w:rPr>
                <w:rFonts w:ascii="Arial" w:hAnsi="Arial" w:cs="Arial"/>
                <w:sz w:val="16"/>
                <w:szCs w:val="16"/>
              </w:rPr>
            </w:pPr>
            <w:r>
              <w:rPr>
                <w:rFonts w:ascii="Arial" w:hAnsi="Arial" w:cs="Arial"/>
                <w:sz w:val="16"/>
                <w:szCs w:val="16"/>
              </w:rPr>
              <w:t xml:space="preserve">In </w:t>
            </w:r>
            <w:proofErr w:type="gramStart"/>
            <w:r>
              <w:rPr>
                <w:rFonts w:ascii="Arial" w:hAnsi="Arial" w:cs="Arial"/>
                <w:sz w:val="16"/>
                <w:szCs w:val="16"/>
              </w:rPr>
              <w:t>addition</w:t>
            </w:r>
            <w:proofErr w:type="gramEnd"/>
            <w:r>
              <w:rPr>
                <w:rFonts w:ascii="Arial" w:hAnsi="Arial" w:cs="Arial"/>
                <w:sz w:val="16"/>
                <w:szCs w:val="16"/>
              </w:rPr>
              <w:t xml:space="preserve"> supporting more able students</w:t>
            </w:r>
          </w:p>
          <w:p w14:paraId="2C91342B" w14:textId="598B15C2" w:rsidR="00C63B08" w:rsidRDefault="00C63B08" w:rsidP="00C63B08">
            <w:pPr>
              <w:rPr>
                <w:rFonts w:ascii="Arial" w:hAnsi="Arial" w:cs="Arial"/>
                <w:sz w:val="16"/>
                <w:szCs w:val="16"/>
              </w:rPr>
            </w:pPr>
          </w:p>
          <w:p w14:paraId="47CEAB66" w14:textId="33B76520" w:rsidR="00C63B08" w:rsidRDefault="00EE6988" w:rsidP="00C63B08">
            <w:pPr>
              <w:rPr>
                <w:rFonts w:ascii="Arial" w:hAnsi="Arial" w:cs="Arial"/>
                <w:sz w:val="16"/>
                <w:szCs w:val="16"/>
              </w:rPr>
            </w:pPr>
            <w:r w:rsidRPr="00EE6988">
              <w:rPr>
                <w:rFonts w:ascii="Arial" w:hAnsi="Arial" w:cs="Arial"/>
                <w:color w:val="FF0000"/>
                <w:sz w:val="16"/>
                <w:szCs w:val="16"/>
              </w:rPr>
              <w:t>C</w:t>
            </w:r>
            <w:r>
              <w:rPr>
                <w:rFonts w:ascii="Arial" w:hAnsi="Arial" w:cs="Arial"/>
                <w:sz w:val="16"/>
                <w:szCs w:val="16"/>
              </w:rPr>
              <w:t xml:space="preserve"> Challenge by keeping engaged with demanding work.</w:t>
            </w:r>
          </w:p>
          <w:p w14:paraId="1DAF3EA4" w14:textId="02425353" w:rsidR="00EE6988" w:rsidRDefault="00EE6988" w:rsidP="00C63B08">
            <w:pPr>
              <w:rPr>
                <w:rFonts w:ascii="Arial" w:hAnsi="Arial" w:cs="Arial"/>
                <w:sz w:val="16"/>
                <w:szCs w:val="16"/>
              </w:rPr>
            </w:pPr>
            <w:r w:rsidRPr="00EE6988">
              <w:rPr>
                <w:rFonts w:ascii="Arial" w:hAnsi="Arial" w:cs="Arial"/>
                <w:color w:val="FF0000"/>
                <w:sz w:val="16"/>
                <w:szCs w:val="16"/>
              </w:rPr>
              <w:t>L</w:t>
            </w:r>
            <w:r>
              <w:rPr>
                <w:rFonts w:ascii="Arial" w:hAnsi="Arial" w:cs="Arial"/>
                <w:sz w:val="16"/>
                <w:szCs w:val="16"/>
              </w:rPr>
              <w:t xml:space="preserve"> Link learning to develop pupils’ ability to synthesise information from different parts of the curriculum.</w:t>
            </w:r>
          </w:p>
          <w:p w14:paraId="45834E86" w14:textId="3D6B474E" w:rsidR="00EE6988" w:rsidRDefault="00EE6988" w:rsidP="00C63B08">
            <w:pPr>
              <w:rPr>
                <w:rFonts w:ascii="Arial" w:hAnsi="Arial" w:cs="Arial"/>
                <w:sz w:val="16"/>
                <w:szCs w:val="16"/>
              </w:rPr>
            </w:pPr>
            <w:r w:rsidRPr="00EE6988">
              <w:rPr>
                <w:rFonts w:ascii="Arial" w:hAnsi="Arial" w:cs="Arial"/>
                <w:color w:val="FF0000"/>
                <w:sz w:val="16"/>
                <w:szCs w:val="16"/>
              </w:rPr>
              <w:t>A</w:t>
            </w:r>
            <w:r>
              <w:rPr>
                <w:rFonts w:ascii="Arial" w:hAnsi="Arial" w:cs="Arial"/>
                <w:sz w:val="16"/>
                <w:szCs w:val="16"/>
              </w:rPr>
              <w:t xml:space="preserve"> Apply-build on opportunities to deepen understanding.</w:t>
            </w:r>
          </w:p>
          <w:p w14:paraId="579B5912" w14:textId="79D1CBF1" w:rsidR="00EE6988" w:rsidRDefault="00EE6988" w:rsidP="00C63B08">
            <w:pPr>
              <w:rPr>
                <w:rFonts w:ascii="Arial" w:hAnsi="Arial" w:cs="Arial"/>
                <w:sz w:val="16"/>
                <w:szCs w:val="16"/>
              </w:rPr>
            </w:pPr>
            <w:r w:rsidRPr="00EE6988">
              <w:rPr>
                <w:rFonts w:ascii="Arial" w:hAnsi="Arial" w:cs="Arial"/>
                <w:color w:val="FF0000"/>
                <w:sz w:val="16"/>
                <w:szCs w:val="16"/>
              </w:rPr>
              <w:t>S</w:t>
            </w:r>
            <w:r>
              <w:rPr>
                <w:rFonts w:ascii="Arial" w:hAnsi="Arial" w:cs="Arial"/>
                <w:sz w:val="16"/>
                <w:szCs w:val="16"/>
              </w:rPr>
              <w:t xml:space="preserve"> Stretch-encourage pupils to try new things and to go further.</w:t>
            </w:r>
          </w:p>
          <w:p w14:paraId="0089C35B" w14:textId="3429708D" w:rsidR="00EE6988" w:rsidRDefault="00EE6988" w:rsidP="00C63B08">
            <w:pPr>
              <w:rPr>
                <w:rFonts w:ascii="Arial" w:hAnsi="Arial" w:cs="Arial"/>
                <w:sz w:val="16"/>
                <w:szCs w:val="16"/>
              </w:rPr>
            </w:pPr>
            <w:r w:rsidRPr="00EE6988">
              <w:rPr>
                <w:rFonts w:ascii="Arial" w:hAnsi="Arial" w:cs="Arial"/>
                <w:color w:val="FF0000"/>
                <w:sz w:val="16"/>
                <w:szCs w:val="16"/>
              </w:rPr>
              <w:t>S</w:t>
            </w:r>
            <w:r>
              <w:rPr>
                <w:rFonts w:ascii="Arial" w:hAnsi="Arial" w:cs="Arial"/>
                <w:sz w:val="16"/>
                <w:szCs w:val="16"/>
              </w:rPr>
              <w:t xml:space="preserve"> Support-through encouragement when hard tasks are given.</w:t>
            </w:r>
          </w:p>
          <w:p w14:paraId="095D51E5" w14:textId="77777777" w:rsidR="00EE6988" w:rsidRDefault="00EE6988" w:rsidP="00C63B08">
            <w:pPr>
              <w:rPr>
                <w:rFonts w:ascii="Arial" w:hAnsi="Arial" w:cs="Arial"/>
                <w:sz w:val="16"/>
                <w:szCs w:val="16"/>
              </w:rPr>
            </w:pPr>
          </w:p>
          <w:p w14:paraId="5AFEE8C8" w14:textId="77777777" w:rsidR="00C63B08" w:rsidRDefault="00C63B08" w:rsidP="00C63B08">
            <w:pPr>
              <w:rPr>
                <w:rFonts w:ascii="Arial" w:hAnsi="Arial" w:cs="Arial"/>
                <w:sz w:val="16"/>
                <w:szCs w:val="16"/>
              </w:rPr>
            </w:pPr>
          </w:p>
          <w:p w14:paraId="115BAF4B" w14:textId="77777777" w:rsidR="00C63B08" w:rsidRDefault="00C63B08" w:rsidP="00C63B08">
            <w:pPr>
              <w:rPr>
                <w:rFonts w:ascii="Arial" w:hAnsi="Arial" w:cs="Arial"/>
                <w:sz w:val="16"/>
                <w:szCs w:val="16"/>
              </w:rPr>
            </w:pPr>
          </w:p>
          <w:p w14:paraId="6CF7794E" w14:textId="003521BB" w:rsidR="00C63B08" w:rsidRPr="00C63B08" w:rsidRDefault="00C63B08" w:rsidP="00C63B08">
            <w:pPr>
              <w:rPr>
                <w:rFonts w:ascii="Arial" w:hAnsi="Arial" w:cs="Arial"/>
                <w:sz w:val="16"/>
                <w:szCs w:val="16"/>
              </w:rPr>
            </w:pPr>
          </w:p>
        </w:tc>
        <w:tc>
          <w:tcPr>
            <w:tcW w:w="992" w:type="dxa"/>
          </w:tcPr>
          <w:p w14:paraId="6CF58D2F" w14:textId="0F5C6900" w:rsidR="00B64CEF" w:rsidRPr="002E3AA2" w:rsidRDefault="00C63B08" w:rsidP="00807565">
            <w:pPr>
              <w:rPr>
                <w:rFonts w:ascii="Arial" w:hAnsi="Arial" w:cs="Arial"/>
                <w:sz w:val="16"/>
                <w:szCs w:val="16"/>
              </w:rPr>
            </w:pPr>
            <w:r>
              <w:rPr>
                <w:rFonts w:ascii="Arial" w:hAnsi="Arial" w:cs="Arial"/>
                <w:sz w:val="16"/>
                <w:szCs w:val="16"/>
              </w:rPr>
              <w:t>Headteacher</w:t>
            </w:r>
            <w:r w:rsidR="00D0242E">
              <w:rPr>
                <w:rFonts w:ascii="Arial" w:hAnsi="Arial" w:cs="Arial"/>
                <w:sz w:val="16"/>
                <w:szCs w:val="16"/>
              </w:rPr>
              <w:t xml:space="preserve"> </w:t>
            </w:r>
            <w:proofErr w:type="spellStart"/>
            <w:r w:rsidR="00D0242E">
              <w:rPr>
                <w:rFonts w:ascii="Arial" w:hAnsi="Arial" w:cs="Arial"/>
                <w:sz w:val="16"/>
                <w:szCs w:val="16"/>
              </w:rPr>
              <w:t>CGo</w:t>
            </w:r>
            <w:proofErr w:type="spellEnd"/>
          </w:p>
        </w:tc>
        <w:tc>
          <w:tcPr>
            <w:tcW w:w="1701" w:type="dxa"/>
          </w:tcPr>
          <w:p w14:paraId="34B985A5" w14:textId="77777777" w:rsidR="00B64CEF" w:rsidRDefault="00C63B08" w:rsidP="0003246F">
            <w:pPr>
              <w:rPr>
                <w:rFonts w:ascii="Arial" w:hAnsi="Arial" w:cs="Arial"/>
                <w:sz w:val="16"/>
                <w:szCs w:val="16"/>
              </w:rPr>
            </w:pPr>
            <w:r>
              <w:rPr>
                <w:rFonts w:ascii="Arial" w:hAnsi="Arial" w:cs="Arial"/>
                <w:sz w:val="16"/>
                <w:szCs w:val="16"/>
              </w:rPr>
              <w:t xml:space="preserve">PP focus through all monitoring and self-evaluation activities </w:t>
            </w:r>
            <w:proofErr w:type="spellStart"/>
            <w:r>
              <w:rPr>
                <w:rFonts w:ascii="Arial" w:hAnsi="Arial" w:cs="Arial"/>
                <w:sz w:val="16"/>
                <w:szCs w:val="16"/>
              </w:rPr>
              <w:t>eg</w:t>
            </w:r>
            <w:proofErr w:type="spellEnd"/>
            <w:r>
              <w:rPr>
                <w:rFonts w:ascii="Arial" w:hAnsi="Arial" w:cs="Arial"/>
                <w:sz w:val="16"/>
                <w:szCs w:val="16"/>
              </w:rPr>
              <w:t xml:space="preserve"> book scrutiny, lesson observation, progress trackers.</w:t>
            </w:r>
          </w:p>
          <w:p w14:paraId="233001D2" w14:textId="77777777" w:rsidR="00950857" w:rsidRDefault="00950857" w:rsidP="0003246F">
            <w:pPr>
              <w:rPr>
                <w:rFonts w:ascii="Arial" w:hAnsi="Arial" w:cs="Arial"/>
                <w:sz w:val="16"/>
                <w:szCs w:val="16"/>
              </w:rPr>
            </w:pPr>
          </w:p>
          <w:p w14:paraId="5E217E08" w14:textId="77777777" w:rsidR="00950857" w:rsidRDefault="00950857" w:rsidP="0003246F">
            <w:pPr>
              <w:rPr>
                <w:rFonts w:ascii="Arial" w:hAnsi="Arial" w:cs="Arial"/>
                <w:sz w:val="16"/>
                <w:szCs w:val="16"/>
              </w:rPr>
            </w:pPr>
          </w:p>
          <w:p w14:paraId="2A0193B0" w14:textId="77777777" w:rsidR="00950857" w:rsidRDefault="00950857" w:rsidP="0003246F">
            <w:pPr>
              <w:rPr>
                <w:rFonts w:ascii="Arial" w:hAnsi="Arial" w:cs="Arial"/>
                <w:sz w:val="16"/>
                <w:szCs w:val="16"/>
              </w:rPr>
            </w:pPr>
          </w:p>
          <w:p w14:paraId="1BDD6CE4" w14:textId="77777777" w:rsidR="00950857" w:rsidRDefault="00950857" w:rsidP="0003246F">
            <w:pPr>
              <w:rPr>
                <w:rFonts w:ascii="Arial" w:hAnsi="Arial" w:cs="Arial"/>
                <w:sz w:val="16"/>
                <w:szCs w:val="16"/>
              </w:rPr>
            </w:pPr>
          </w:p>
          <w:p w14:paraId="5FF6397F" w14:textId="77777777" w:rsidR="00950857" w:rsidRDefault="00950857" w:rsidP="0003246F">
            <w:pPr>
              <w:rPr>
                <w:rFonts w:ascii="Arial" w:hAnsi="Arial" w:cs="Arial"/>
                <w:sz w:val="16"/>
                <w:szCs w:val="16"/>
              </w:rPr>
            </w:pPr>
          </w:p>
          <w:p w14:paraId="5863E8B1" w14:textId="77777777" w:rsidR="00950857" w:rsidRDefault="00950857" w:rsidP="0003246F">
            <w:pPr>
              <w:rPr>
                <w:rFonts w:ascii="Arial" w:hAnsi="Arial" w:cs="Arial"/>
                <w:sz w:val="16"/>
                <w:szCs w:val="16"/>
              </w:rPr>
            </w:pPr>
          </w:p>
          <w:p w14:paraId="10482B0A" w14:textId="77777777" w:rsidR="00950857" w:rsidRDefault="00950857" w:rsidP="0003246F">
            <w:pPr>
              <w:rPr>
                <w:rFonts w:ascii="Arial" w:hAnsi="Arial" w:cs="Arial"/>
                <w:sz w:val="16"/>
                <w:szCs w:val="16"/>
              </w:rPr>
            </w:pPr>
          </w:p>
          <w:p w14:paraId="3150E10B" w14:textId="77777777" w:rsidR="00950857" w:rsidRDefault="00950857" w:rsidP="0003246F">
            <w:pPr>
              <w:rPr>
                <w:rFonts w:ascii="Arial" w:hAnsi="Arial" w:cs="Arial"/>
                <w:sz w:val="16"/>
                <w:szCs w:val="16"/>
              </w:rPr>
            </w:pPr>
          </w:p>
          <w:p w14:paraId="60313A38" w14:textId="77777777" w:rsidR="00950857" w:rsidRDefault="00950857" w:rsidP="0003246F">
            <w:pPr>
              <w:rPr>
                <w:rFonts w:ascii="Arial" w:hAnsi="Arial" w:cs="Arial"/>
                <w:sz w:val="16"/>
                <w:szCs w:val="16"/>
              </w:rPr>
            </w:pPr>
          </w:p>
          <w:p w14:paraId="4099E8AA" w14:textId="77777777" w:rsidR="00950857" w:rsidRDefault="00950857" w:rsidP="0003246F">
            <w:pPr>
              <w:rPr>
                <w:rFonts w:ascii="Arial" w:hAnsi="Arial" w:cs="Arial"/>
                <w:sz w:val="16"/>
                <w:szCs w:val="16"/>
              </w:rPr>
            </w:pPr>
          </w:p>
          <w:p w14:paraId="199AED18" w14:textId="77777777" w:rsidR="00950857" w:rsidRDefault="00950857" w:rsidP="0003246F">
            <w:pPr>
              <w:rPr>
                <w:rFonts w:ascii="Arial" w:hAnsi="Arial" w:cs="Arial"/>
                <w:sz w:val="16"/>
                <w:szCs w:val="16"/>
              </w:rPr>
            </w:pPr>
          </w:p>
          <w:p w14:paraId="2A077F49" w14:textId="77777777" w:rsidR="00950857" w:rsidRDefault="00950857" w:rsidP="0003246F">
            <w:pPr>
              <w:rPr>
                <w:rFonts w:ascii="Arial" w:hAnsi="Arial" w:cs="Arial"/>
                <w:sz w:val="16"/>
                <w:szCs w:val="16"/>
              </w:rPr>
            </w:pPr>
          </w:p>
          <w:p w14:paraId="42A60803" w14:textId="77777777" w:rsidR="00950857" w:rsidRDefault="00950857" w:rsidP="0003246F">
            <w:pPr>
              <w:rPr>
                <w:rFonts w:ascii="Arial" w:hAnsi="Arial" w:cs="Arial"/>
                <w:sz w:val="16"/>
                <w:szCs w:val="16"/>
              </w:rPr>
            </w:pPr>
          </w:p>
          <w:p w14:paraId="45DF7F2C" w14:textId="77777777" w:rsidR="00950857" w:rsidRDefault="00950857" w:rsidP="0003246F">
            <w:pPr>
              <w:rPr>
                <w:rFonts w:ascii="Arial" w:hAnsi="Arial" w:cs="Arial"/>
                <w:sz w:val="16"/>
                <w:szCs w:val="16"/>
              </w:rPr>
            </w:pPr>
          </w:p>
          <w:p w14:paraId="70F2C353" w14:textId="77777777" w:rsidR="00950857" w:rsidRDefault="00950857" w:rsidP="0003246F">
            <w:pPr>
              <w:rPr>
                <w:rFonts w:ascii="Arial" w:hAnsi="Arial" w:cs="Arial"/>
                <w:sz w:val="16"/>
                <w:szCs w:val="16"/>
              </w:rPr>
            </w:pPr>
          </w:p>
          <w:p w14:paraId="7665FC00" w14:textId="058A5BB3" w:rsidR="00950857" w:rsidRDefault="00C362F6" w:rsidP="0003246F">
            <w:pPr>
              <w:rPr>
                <w:rFonts w:ascii="Arial" w:hAnsi="Arial" w:cs="Arial"/>
                <w:sz w:val="16"/>
                <w:szCs w:val="16"/>
              </w:rPr>
            </w:pPr>
            <w:r>
              <w:rPr>
                <w:rFonts w:ascii="Arial" w:hAnsi="Arial" w:cs="Arial"/>
                <w:sz w:val="16"/>
                <w:szCs w:val="16"/>
              </w:rPr>
              <w:t>Review through staff meetings</w:t>
            </w:r>
          </w:p>
          <w:p w14:paraId="23363AFD" w14:textId="30B316CF" w:rsidR="00950857" w:rsidRPr="00562DDB" w:rsidRDefault="00950857" w:rsidP="0003246F">
            <w:pPr>
              <w:rPr>
                <w:rFonts w:ascii="Arial" w:hAnsi="Arial" w:cs="Arial"/>
                <w:sz w:val="16"/>
                <w:szCs w:val="16"/>
              </w:rPr>
            </w:pPr>
            <w:r>
              <w:rPr>
                <w:rFonts w:ascii="Arial" w:hAnsi="Arial" w:cs="Arial"/>
                <w:sz w:val="16"/>
                <w:szCs w:val="16"/>
              </w:rPr>
              <w:t>Cost</w:t>
            </w:r>
            <w:r w:rsidR="007E6203">
              <w:rPr>
                <w:rFonts w:ascii="Arial" w:hAnsi="Arial" w:cs="Arial"/>
                <w:sz w:val="16"/>
                <w:szCs w:val="16"/>
              </w:rPr>
              <w:t xml:space="preserve"> £</w:t>
            </w:r>
            <w:r w:rsidR="00C362F6">
              <w:rPr>
                <w:rFonts w:ascii="Arial" w:hAnsi="Arial" w:cs="Arial"/>
                <w:sz w:val="16"/>
                <w:szCs w:val="16"/>
              </w:rPr>
              <w:t>40</w:t>
            </w:r>
            <w:r w:rsidR="002A57F9">
              <w:rPr>
                <w:rFonts w:ascii="Arial" w:hAnsi="Arial" w:cs="Arial"/>
                <w:sz w:val="16"/>
                <w:szCs w:val="16"/>
              </w:rPr>
              <w:t>0</w:t>
            </w:r>
          </w:p>
        </w:tc>
      </w:tr>
      <w:tr w:rsidR="00F5648A" w:rsidRPr="007F717C" w14:paraId="42F2DC7B" w14:textId="77777777" w:rsidTr="003B3B4C">
        <w:trPr>
          <w:trHeight w:hRule="exact" w:val="2839"/>
        </w:trPr>
        <w:tc>
          <w:tcPr>
            <w:tcW w:w="2235" w:type="dxa"/>
            <w:tcMar>
              <w:top w:w="57" w:type="dxa"/>
              <w:bottom w:w="57" w:type="dxa"/>
            </w:tcMar>
          </w:tcPr>
          <w:p w14:paraId="4C90AFD8" w14:textId="3896EAD4" w:rsidR="00F5648A" w:rsidRDefault="007608E6" w:rsidP="00F5648A">
            <w:pPr>
              <w:rPr>
                <w:rFonts w:ascii="Arial" w:hAnsi="Arial" w:cs="Arial"/>
                <w:sz w:val="16"/>
                <w:szCs w:val="16"/>
              </w:rPr>
            </w:pPr>
            <w:r>
              <w:rPr>
                <w:rFonts w:ascii="Arial" w:hAnsi="Arial" w:cs="Arial"/>
                <w:sz w:val="16"/>
                <w:szCs w:val="16"/>
              </w:rPr>
              <w:lastRenderedPageBreak/>
              <w:t>P</w:t>
            </w:r>
            <w:r w:rsidR="00F5648A" w:rsidRPr="002E3AA2">
              <w:rPr>
                <w:rFonts w:ascii="Arial" w:hAnsi="Arial" w:cs="Arial"/>
                <w:sz w:val="16"/>
                <w:szCs w:val="16"/>
              </w:rPr>
              <w:t>h</w:t>
            </w:r>
            <w:r>
              <w:rPr>
                <w:rFonts w:ascii="Arial" w:hAnsi="Arial" w:cs="Arial"/>
                <w:sz w:val="16"/>
                <w:szCs w:val="16"/>
              </w:rPr>
              <w:t>onic and language skills at KS1 are high</w:t>
            </w:r>
            <w:r w:rsidR="00EF5DD6">
              <w:rPr>
                <w:rFonts w:ascii="Arial" w:hAnsi="Arial" w:cs="Arial"/>
                <w:sz w:val="16"/>
                <w:szCs w:val="16"/>
              </w:rPr>
              <w:t xml:space="preserve"> despite lost learning from coronavirus school closure.</w:t>
            </w:r>
          </w:p>
          <w:p w14:paraId="42F2DC74" w14:textId="77777777" w:rsidR="00F5648A" w:rsidRPr="002E3AA2" w:rsidRDefault="00F5648A" w:rsidP="0077724F">
            <w:pPr>
              <w:rPr>
                <w:rFonts w:ascii="Arial" w:hAnsi="Arial" w:cs="Arial"/>
                <w:sz w:val="16"/>
                <w:szCs w:val="16"/>
                <w:highlight w:val="yellow"/>
              </w:rPr>
            </w:pPr>
          </w:p>
        </w:tc>
        <w:tc>
          <w:tcPr>
            <w:tcW w:w="2409" w:type="dxa"/>
            <w:tcMar>
              <w:top w:w="57" w:type="dxa"/>
              <w:bottom w:w="57" w:type="dxa"/>
            </w:tcMar>
          </w:tcPr>
          <w:p w14:paraId="42F2DC75" w14:textId="0680816C" w:rsidR="00F5648A" w:rsidRPr="002E3AA2" w:rsidRDefault="00F5648A" w:rsidP="00F5648A">
            <w:pPr>
              <w:rPr>
                <w:rFonts w:ascii="Arial" w:hAnsi="Arial" w:cs="Arial"/>
                <w:sz w:val="16"/>
                <w:szCs w:val="16"/>
                <w:highlight w:val="yellow"/>
              </w:rPr>
            </w:pPr>
            <w:r w:rsidRPr="002E3AA2">
              <w:rPr>
                <w:rFonts w:ascii="Arial" w:hAnsi="Arial" w:cs="Arial"/>
                <w:sz w:val="16"/>
                <w:szCs w:val="16"/>
              </w:rPr>
              <w:t xml:space="preserve">Small group and when required 1-1 provision through Read, Write Inc at appropriate stage with a qualified teacher or experienced learning assistant.   </w:t>
            </w:r>
          </w:p>
        </w:tc>
        <w:tc>
          <w:tcPr>
            <w:tcW w:w="3828" w:type="dxa"/>
            <w:tcMar>
              <w:top w:w="57" w:type="dxa"/>
              <w:bottom w:w="57" w:type="dxa"/>
            </w:tcMar>
          </w:tcPr>
          <w:p w14:paraId="7845EFEC" w14:textId="77777777" w:rsidR="00F5648A" w:rsidRPr="002E3AA2" w:rsidRDefault="00F5648A" w:rsidP="00F5648A">
            <w:pPr>
              <w:rPr>
                <w:rFonts w:ascii="Arial" w:hAnsi="Arial" w:cs="Arial"/>
                <w:sz w:val="16"/>
                <w:szCs w:val="16"/>
              </w:rPr>
            </w:pPr>
            <w:r w:rsidRPr="002E3AA2">
              <w:rPr>
                <w:rFonts w:ascii="Arial" w:hAnsi="Arial" w:cs="Arial"/>
                <w:sz w:val="16"/>
                <w:szCs w:val="16"/>
              </w:rPr>
              <w:t xml:space="preserve">Some of the pupils need targeted support to catch up.  The EEF Toolkit identifies 1-to-1 support as effective strategies if carried out regularly over a set </w:t>
            </w:r>
            <w:proofErr w:type="gramStart"/>
            <w:r w:rsidRPr="002E3AA2">
              <w:rPr>
                <w:rFonts w:ascii="Arial" w:hAnsi="Arial" w:cs="Arial"/>
                <w:sz w:val="16"/>
                <w:szCs w:val="16"/>
              </w:rPr>
              <w:t>period of time</w:t>
            </w:r>
            <w:proofErr w:type="gramEnd"/>
            <w:r w:rsidRPr="002E3AA2">
              <w:rPr>
                <w:rFonts w:ascii="Arial" w:hAnsi="Arial" w:cs="Arial"/>
                <w:sz w:val="16"/>
                <w:szCs w:val="16"/>
              </w:rPr>
              <w:t xml:space="preserve"> and links with normal teaching.  </w:t>
            </w:r>
          </w:p>
          <w:p w14:paraId="42F2DC76" w14:textId="2E122F97" w:rsidR="00F5648A" w:rsidRPr="002E3AA2" w:rsidRDefault="00F5648A" w:rsidP="00F5648A">
            <w:pPr>
              <w:rPr>
                <w:rFonts w:ascii="Arial" w:hAnsi="Arial" w:cs="Arial"/>
                <w:sz w:val="16"/>
                <w:szCs w:val="16"/>
                <w:highlight w:val="yellow"/>
              </w:rPr>
            </w:pPr>
            <w:r w:rsidRPr="002E3AA2">
              <w:rPr>
                <w:rFonts w:ascii="Arial" w:hAnsi="Arial" w:cs="Arial"/>
                <w:sz w:val="16"/>
                <w:szCs w:val="16"/>
              </w:rPr>
              <w:t>This work will be carried out daily for 30 minutes.</w:t>
            </w:r>
          </w:p>
        </w:tc>
        <w:tc>
          <w:tcPr>
            <w:tcW w:w="3827" w:type="dxa"/>
            <w:tcMar>
              <w:top w:w="57" w:type="dxa"/>
              <w:bottom w:w="57" w:type="dxa"/>
            </w:tcMar>
          </w:tcPr>
          <w:p w14:paraId="42F2DC77" w14:textId="41B7691A" w:rsidR="00F5648A" w:rsidRPr="002E3AA2" w:rsidRDefault="00F5648A" w:rsidP="00F5648A">
            <w:pPr>
              <w:pStyle w:val="ListParagraph"/>
              <w:numPr>
                <w:ilvl w:val="0"/>
                <w:numId w:val="8"/>
              </w:numPr>
              <w:rPr>
                <w:rFonts w:ascii="Arial" w:hAnsi="Arial" w:cs="Arial"/>
                <w:sz w:val="16"/>
                <w:szCs w:val="16"/>
              </w:rPr>
            </w:pPr>
            <w:r w:rsidRPr="002E3AA2">
              <w:rPr>
                <w:rFonts w:ascii="Arial" w:hAnsi="Arial" w:cs="Arial"/>
                <w:sz w:val="16"/>
                <w:szCs w:val="16"/>
              </w:rPr>
              <w:t>Systematically organised timetable to ensure staff can deliver the lessons effectively.</w:t>
            </w:r>
          </w:p>
          <w:p w14:paraId="14AA2B24" w14:textId="44A05B1B" w:rsidR="00F5648A" w:rsidRPr="002E3AA2" w:rsidRDefault="00F5648A" w:rsidP="00F5648A">
            <w:pPr>
              <w:pStyle w:val="ListParagraph"/>
              <w:numPr>
                <w:ilvl w:val="0"/>
                <w:numId w:val="8"/>
              </w:numPr>
              <w:rPr>
                <w:rFonts w:ascii="Arial" w:hAnsi="Arial" w:cs="Arial"/>
                <w:sz w:val="16"/>
                <w:szCs w:val="16"/>
              </w:rPr>
            </w:pPr>
            <w:r w:rsidRPr="002E3AA2">
              <w:rPr>
                <w:rFonts w:ascii="Arial" w:hAnsi="Arial" w:cs="Arial"/>
                <w:sz w:val="16"/>
                <w:szCs w:val="16"/>
              </w:rPr>
              <w:t>Half termly assessment to be carried out into effectiveness.</w:t>
            </w:r>
          </w:p>
          <w:p w14:paraId="56D3F758" w14:textId="02FFFA25" w:rsidR="00F5648A" w:rsidRPr="002E3AA2" w:rsidRDefault="00F5648A" w:rsidP="00F5648A">
            <w:pPr>
              <w:pStyle w:val="ListParagraph"/>
              <w:numPr>
                <w:ilvl w:val="0"/>
                <w:numId w:val="8"/>
              </w:numPr>
              <w:rPr>
                <w:rFonts w:ascii="Arial" w:hAnsi="Arial" w:cs="Arial"/>
                <w:sz w:val="16"/>
                <w:szCs w:val="16"/>
              </w:rPr>
            </w:pPr>
            <w:r w:rsidRPr="002E3AA2">
              <w:rPr>
                <w:rFonts w:ascii="Arial" w:hAnsi="Arial" w:cs="Arial"/>
                <w:sz w:val="16"/>
                <w:szCs w:val="16"/>
              </w:rPr>
              <w:t xml:space="preserve">Use of </w:t>
            </w:r>
            <w:proofErr w:type="spellStart"/>
            <w:r w:rsidRPr="002E3AA2">
              <w:rPr>
                <w:rFonts w:ascii="Arial" w:hAnsi="Arial" w:cs="Arial"/>
                <w:sz w:val="16"/>
                <w:szCs w:val="16"/>
              </w:rPr>
              <w:t>IPad</w:t>
            </w:r>
            <w:proofErr w:type="spellEnd"/>
            <w:r w:rsidRPr="002E3AA2">
              <w:rPr>
                <w:rFonts w:ascii="Arial" w:hAnsi="Arial" w:cs="Arial"/>
                <w:sz w:val="16"/>
                <w:szCs w:val="16"/>
              </w:rPr>
              <w:t xml:space="preserve"> software to record evidence of progress towards meeting key objectives.</w:t>
            </w:r>
          </w:p>
          <w:p w14:paraId="52D1876B" w14:textId="77777777" w:rsidR="00F5648A" w:rsidRDefault="00F5648A" w:rsidP="00F5648A">
            <w:pPr>
              <w:pStyle w:val="ListParagraph"/>
              <w:numPr>
                <w:ilvl w:val="0"/>
                <w:numId w:val="8"/>
              </w:numPr>
              <w:rPr>
                <w:rFonts w:ascii="Arial" w:hAnsi="Arial" w:cs="Arial"/>
                <w:sz w:val="16"/>
                <w:szCs w:val="16"/>
              </w:rPr>
            </w:pPr>
            <w:r w:rsidRPr="002E3AA2">
              <w:rPr>
                <w:rFonts w:ascii="Arial" w:hAnsi="Arial" w:cs="Arial"/>
                <w:sz w:val="16"/>
                <w:szCs w:val="16"/>
              </w:rPr>
              <w:t>SENCo liaison to ensure good communication of provision which will tie in with provision mapping.</w:t>
            </w:r>
          </w:p>
          <w:p w14:paraId="42F2DC78" w14:textId="4B44F102" w:rsidR="00F5648A" w:rsidRPr="002E3AA2" w:rsidRDefault="00F5648A" w:rsidP="00F5648A">
            <w:pPr>
              <w:pStyle w:val="ListParagraph"/>
              <w:numPr>
                <w:ilvl w:val="0"/>
                <w:numId w:val="8"/>
              </w:numPr>
              <w:rPr>
                <w:rFonts w:ascii="Arial" w:hAnsi="Arial" w:cs="Arial"/>
                <w:sz w:val="16"/>
                <w:szCs w:val="16"/>
              </w:rPr>
            </w:pPr>
            <w:r w:rsidRPr="002E3AA2">
              <w:rPr>
                <w:rFonts w:ascii="Arial" w:hAnsi="Arial" w:cs="Arial"/>
                <w:sz w:val="16"/>
                <w:szCs w:val="16"/>
              </w:rPr>
              <w:t>Assessment outcomes and ways forward are reported to Headteacher as well as the Curriculum and Inclusion Committee of the Governing Body.</w:t>
            </w:r>
          </w:p>
        </w:tc>
        <w:tc>
          <w:tcPr>
            <w:tcW w:w="992" w:type="dxa"/>
          </w:tcPr>
          <w:p w14:paraId="2F56C1F6" w14:textId="77777777" w:rsidR="00F5648A" w:rsidRPr="002E3AA2" w:rsidRDefault="00F5648A" w:rsidP="00F5648A">
            <w:pPr>
              <w:rPr>
                <w:rFonts w:ascii="Arial" w:hAnsi="Arial" w:cs="Arial"/>
                <w:sz w:val="16"/>
                <w:szCs w:val="16"/>
              </w:rPr>
            </w:pPr>
            <w:r w:rsidRPr="002E3AA2">
              <w:rPr>
                <w:rFonts w:ascii="Arial" w:hAnsi="Arial" w:cs="Arial"/>
                <w:sz w:val="16"/>
                <w:szCs w:val="16"/>
              </w:rPr>
              <w:t>KS1 Leader</w:t>
            </w:r>
          </w:p>
          <w:p w14:paraId="35D125D1" w14:textId="77777777" w:rsidR="00F5648A" w:rsidRDefault="00F5648A" w:rsidP="00F5648A">
            <w:pPr>
              <w:rPr>
                <w:rFonts w:ascii="Arial" w:hAnsi="Arial" w:cs="Arial"/>
                <w:sz w:val="16"/>
                <w:szCs w:val="16"/>
              </w:rPr>
            </w:pPr>
          </w:p>
          <w:p w14:paraId="4068BA51" w14:textId="77777777" w:rsidR="00F5648A" w:rsidRDefault="00F5648A" w:rsidP="00F5648A">
            <w:pPr>
              <w:rPr>
                <w:rFonts w:ascii="Arial" w:hAnsi="Arial" w:cs="Arial"/>
                <w:sz w:val="16"/>
                <w:szCs w:val="16"/>
              </w:rPr>
            </w:pPr>
            <w:r w:rsidRPr="002E3AA2">
              <w:rPr>
                <w:rFonts w:ascii="Arial" w:hAnsi="Arial" w:cs="Arial"/>
                <w:sz w:val="16"/>
                <w:szCs w:val="16"/>
              </w:rPr>
              <w:t>SENCo</w:t>
            </w:r>
          </w:p>
          <w:p w14:paraId="095040A6" w14:textId="77777777" w:rsidR="003D739C" w:rsidRDefault="003D739C" w:rsidP="00F5648A">
            <w:pPr>
              <w:rPr>
                <w:rFonts w:ascii="Arial" w:hAnsi="Arial" w:cs="Arial"/>
                <w:sz w:val="16"/>
                <w:szCs w:val="16"/>
              </w:rPr>
            </w:pPr>
            <w:r>
              <w:rPr>
                <w:rFonts w:ascii="Arial" w:hAnsi="Arial" w:cs="Arial"/>
                <w:sz w:val="16"/>
                <w:szCs w:val="16"/>
              </w:rPr>
              <w:t>Y1 teacher</w:t>
            </w:r>
          </w:p>
          <w:p w14:paraId="42F2DC79" w14:textId="3C7A6922" w:rsidR="00EF5DD6" w:rsidRPr="002E3AA2" w:rsidRDefault="00EF5DD6" w:rsidP="00F5648A">
            <w:pPr>
              <w:rPr>
                <w:rFonts w:ascii="Arial" w:hAnsi="Arial" w:cs="Arial"/>
                <w:sz w:val="16"/>
                <w:szCs w:val="16"/>
                <w:highlight w:val="yellow"/>
              </w:rPr>
            </w:pPr>
            <w:r>
              <w:rPr>
                <w:rFonts w:ascii="Arial" w:hAnsi="Arial" w:cs="Arial"/>
                <w:sz w:val="16"/>
                <w:szCs w:val="16"/>
              </w:rPr>
              <w:t>Y2 teachers for check in 2020</w:t>
            </w:r>
          </w:p>
        </w:tc>
        <w:tc>
          <w:tcPr>
            <w:tcW w:w="1701" w:type="dxa"/>
          </w:tcPr>
          <w:p w14:paraId="43AD5EB6" w14:textId="77777777" w:rsidR="00F5648A" w:rsidRPr="00562DDB" w:rsidRDefault="00F5648A" w:rsidP="00F5648A">
            <w:pPr>
              <w:rPr>
                <w:rFonts w:ascii="Arial" w:hAnsi="Arial" w:cs="Arial"/>
                <w:sz w:val="16"/>
                <w:szCs w:val="16"/>
              </w:rPr>
            </w:pPr>
            <w:r w:rsidRPr="00562DDB">
              <w:rPr>
                <w:rFonts w:ascii="Arial" w:hAnsi="Arial" w:cs="Arial"/>
                <w:sz w:val="16"/>
                <w:szCs w:val="16"/>
              </w:rPr>
              <w:t>Assessment points:</w:t>
            </w:r>
          </w:p>
          <w:p w14:paraId="6D173D69" w14:textId="77777777" w:rsidR="00F5648A" w:rsidRPr="00562DDB" w:rsidRDefault="00F5648A" w:rsidP="00F5648A">
            <w:pPr>
              <w:rPr>
                <w:rFonts w:ascii="Arial" w:hAnsi="Arial" w:cs="Arial"/>
                <w:sz w:val="16"/>
                <w:szCs w:val="16"/>
              </w:rPr>
            </w:pPr>
          </w:p>
          <w:p w14:paraId="2F9BE86C" w14:textId="186677F4" w:rsidR="00F5648A" w:rsidRPr="00562DDB" w:rsidRDefault="007608E6" w:rsidP="00F5648A">
            <w:pPr>
              <w:rPr>
                <w:rFonts w:ascii="Arial" w:hAnsi="Arial" w:cs="Arial"/>
                <w:sz w:val="16"/>
                <w:szCs w:val="16"/>
              </w:rPr>
            </w:pPr>
            <w:r>
              <w:rPr>
                <w:rFonts w:ascii="Arial" w:hAnsi="Arial" w:cs="Arial"/>
                <w:sz w:val="16"/>
                <w:szCs w:val="16"/>
              </w:rPr>
              <w:t>Oct 2019</w:t>
            </w:r>
          </w:p>
          <w:p w14:paraId="0B3033B4" w14:textId="635213F8" w:rsidR="00F5648A" w:rsidRPr="00562DDB" w:rsidRDefault="007608E6" w:rsidP="00F5648A">
            <w:pPr>
              <w:rPr>
                <w:rFonts w:ascii="Arial" w:hAnsi="Arial" w:cs="Arial"/>
                <w:sz w:val="16"/>
                <w:szCs w:val="16"/>
              </w:rPr>
            </w:pPr>
            <w:r>
              <w:rPr>
                <w:rFonts w:ascii="Arial" w:hAnsi="Arial" w:cs="Arial"/>
                <w:sz w:val="16"/>
                <w:szCs w:val="16"/>
              </w:rPr>
              <w:t>Dec 2019</w:t>
            </w:r>
          </w:p>
          <w:p w14:paraId="533C4A45" w14:textId="0A958F57" w:rsidR="00F5648A" w:rsidRPr="00562DDB" w:rsidRDefault="007608E6" w:rsidP="00F5648A">
            <w:pPr>
              <w:rPr>
                <w:rFonts w:ascii="Arial" w:hAnsi="Arial" w:cs="Arial"/>
                <w:sz w:val="16"/>
                <w:szCs w:val="16"/>
              </w:rPr>
            </w:pPr>
            <w:r>
              <w:rPr>
                <w:rFonts w:ascii="Arial" w:hAnsi="Arial" w:cs="Arial"/>
                <w:sz w:val="16"/>
                <w:szCs w:val="16"/>
              </w:rPr>
              <w:t>Feb 2020</w:t>
            </w:r>
          </w:p>
          <w:p w14:paraId="4AFA16A7" w14:textId="14754E3F" w:rsidR="00F5648A" w:rsidRPr="00562DDB" w:rsidRDefault="007608E6" w:rsidP="00F5648A">
            <w:pPr>
              <w:rPr>
                <w:rFonts w:ascii="Arial" w:hAnsi="Arial" w:cs="Arial"/>
                <w:sz w:val="16"/>
                <w:szCs w:val="16"/>
              </w:rPr>
            </w:pPr>
            <w:r>
              <w:rPr>
                <w:rFonts w:ascii="Arial" w:hAnsi="Arial" w:cs="Arial"/>
                <w:sz w:val="16"/>
                <w:szCs w:val="16"/>
              </w:rPr>
              <w:t>April 2020</w:t>
            </w:r>
          </w:p>
          <w:p w14:paraId="6B49EC32" w14:textId="12C28466" w:rsidR="00F5648A" w:rsidRDefault="007608E6" w:rsidP="00F5648A">
            <w:pPr>
              <w:rPr>
                <w:rFonts w:ascii="Arial" w:hAnsi="Arial" w:cs="Arial"/>
                <w:sz w:val="16"/>
                <w:szCs w:val="16"/>
              </w:rPr>
            </w:pPr>
            <w:r>
              <w:rPr>
                <w:rFonts w:ascii="Arial" w:hAnsi="Arial" w:cs="Arial"/>
                <w:sz w:val="16"/>
                <w:szCs w:val="16"/>
              </w:rPr>
              <w:t>June 2020</w:t>
            </w:r>
          </w:p>
          <w:p w14:paraId="0DF723D1" w14:textId="77777777" w:rsidR="00F5648A" w:rsidRDefault="00F5648A" w:rsidP="00F5648A">
            <w:pPr>
              <w:rPr>
                <w:rFonts w:ascii="Arial" w:hAnsi="Arial" w:cs="Arial"/>
                <w:sz w:val="16"/>
                <w:szCs w:val="16"/>
              </w:rPr>
            </w:pPr>
          </w:p>
          <w:p w14:paraId="5D25C0E5" w14:textId="77777777" w:rsidR="00F5648A" w:rsidRDefault="00F5648A" w:rsidP="00F5648A">
            <w:pPr>
              <w:rPr>
                <w:rFonts w:ascii="Arial" w:hAnsi="Arial" w:cs="Arial"/>
                <w:sz w:val="16"/>
                <w:szCs w:val="16"/>
              </w:rPr>
            </w:pPr>
          </w:p>
          <w:p w14:paraId="0C660555" w14:textId="77777777" w:rsidR="00F5648A" w:rsidRDefault="00F5648A" w:rsidP="00F5648A">
            <w:pPr>
              <w:rPr>
                <w:rFonts w:ascii="Arial" w:hAnsi="Arial" w:cs="Arial"/>
                <w:sz w:val="16"/>
                <w:szCs w:val="16"/>
              </w:rPr>
            </w:pPr>
          </w:p>
          <w:p w14:paraId="40E7562F" w14:textId="77777777" w:rsidR="00F5648A" w:rsidRDefault="00F5648A" w:rsidP="00F5648A">
            <w:pPr>
              <w:rPr>
                <w:rFonts w:ascii="Arial" w:hAnsi="Arial" w:cs="Arial"/>
                <w:sz w:val="16"/>
                <w:szCs w:val="16"/>
              </w:rPr>
            </w:pPr>
          </w:p>
          <w:p w14:paraId="05E22DC8" w14:textId="77777777" w:rsidR="00F5648A" w:rsidRDefault="00F5648A" w:rsidP="00F5648A">
            <w:pPr>
              <w:rPr>
                <w:rFonts w:ascii="Arial" w:hAnsi="Arial" w:cs="Arial"/>
                <w:sz w:val="16"/>
                <w:szCs w:val="16"/>
              </w:rPr>
            </w:pPr>
          </w:p>
          <w:p w14:paraId="77723697" w14:textId="77777777" w:rsidR="002136AA" w:rsidRDefault="002136AA" w:rsidP="00F5648A">
            <w:pPr>
              <w:rPr>
                <w:rFonts w:ascii="Arial" w:hAnsi="Arial" w:cs="Arial"/>
                <w:sz w:val="16"/>
                <w:szCs w:val="16"/>
              </w:rPr>
            </w:pPr>
          </w:p>
          <w:p w14:paraId="42F2DC7A" w14:textId="5F7A71F2" w:rsidR="00F5648A" w:rsidRPr="002E3AA2" w:rsidRDefault="00F5648A" w:rsidP="00F5648A">
            <w:pPr>
              <w:rPr>
                <w:rFonts w:ascii="Arial" w:hAnsi="Arial" w:cs="Arial"/>
                <w:sz w:val="16"/>
                <w:szCs w:val="16"/>
                <w:highlight w:val="yellow"/>
              </w:rPr>
            </w:pPr>
            <w:r w:rsidRPr="00D5382D">
              <w:rPr>
                <w:rFonts w:ascii="Arial" w:hAnsi="Arial" w:cs="Arial"/>
                <w:sz w:val="16"/>
                <w:szCs w:val="16"/>
              </w:rPr>
              <w:t>Cost £</w:t>
            </w:r>
            <w:r w:rsidR="00F35913">
              <w:rPr>
                <w:rFonts w:ascii="Arial" w:hAnsi="Arial" w:cs="Arial"/>
                <w:sz w:val="16"/>
                <w:szCs w:val="16"/>
              </w:rPr>
              <w:t>2000</w:t>
            </w:r>
          </w:p>
        </w:tc>
      </w:tr>
      <w:tr w:rsidR="00F5648A" w:rsidRPr="007F717C" w14:paraId="42F2DC8A" w14:textId="77777777" w:rsidTr="003B3B4C">
        <w:trPr>
          <w:trHeight w:hRule="exact" w:val="3118"/>
        </w:trPr>
        <w:tc>
          <w:tcPr>
            <w:tcW w:w="2235" w:type="dxa"/>
            <w:tcMar>
              <w:top w:w="57" w:type="dxa"/>
              <w:bottom w:w="57" w:type="dxa"/>
            </w:tcMar>
          </w:tcPr>
          <w:p w14:paraId="42F2DC7C" w14:textId="2EA322FC" w:rsidR="00F5648A" w:rsidRPr="003D739C" w:rsidRDefault="00F5648A" w:rsidP="00F5648A">
            <w:pPr>
              <w:rPr>
                <w:rFonts w:ascii="Arial" w:hAnsi="Arial" w:cs="Arial"/>
                <w:sz w:val="16"/>
                <w:szCs w:val="16"/>
              </w:rPr>
            </w:pPr>
            <w:r w:rsidRPr="003D739C">
              <w:rPr>
                <w:rFonts w:ascii="Arial" w:hAnsi="Arial" w:cs="Arial"/>
                <w:sz w:val="16"/>
                <w:szCs w:val="16"/>
              </w:rPr>
              <w:t>High attaining children entitled to PP make rapid progress from starting points and achieve greater depth within the expected standard in each year group.</w:t>
            </w:r>
          </w:p>
          <w:p w14:paraId="42F2DC7D" w14:textId="77777777" w:rsidR="00F5648A" w:rsidRPr="003D739C" w:rsidRDefault="00F5648A" w:rsidP="00F5648A">
            <w:pPr>
              <w:rPr>
                <w:rFonts w:ascii="Arial" w:hAnsi="Arial" w:cs="Arial"/>
                <w:sz w:val="16"/>
                <w:szCs w:val="16"/>
                <w:highlight w:val="yellow"/>
              </w:rPr>
            </w:pPr>
          </w:p>
        </w:tc>
        <w:tc>
          <w:tcPr>
            <w:tcW w:w="2409" w:type="dxa"/>
            <w:tcMar>
              <w:top w:w="57" w:type="dxa"/>
              <w:bottom w:w="57" w:type="dxa"/>
            </w:tcMar>
          </w:tcPr>
          <w:p w14:paraId="57B95BE2" w14:textId="4B6D6896" w:rsidR="00F5648A" w:rsidRPr="003D739C" w:rsidRDefault="00F5648A" w:rsidP="00F5648A">
            <w:pPr>
              <w:rPr>
                <w:rFonts w:ascii="Arial" w:hAnsi="Arial" w:cs="Arial"/>
                <w:sz w:val="16"/>
                <w:szCs w:val="16"/>
              </w:rPr>
            </w:pPr>
            <w:r w:rsidRPr="003D739C">
              <w:rPr>
                <w:rFonts w:ascii="Arial" w:hAnsi="Arial" w:cs="Arial"/>
                <w:sz w:val="16"/>
                <w:szCs w:val="16"/>
              </w:rPr>
              <w:t>Teacher to evidence in planning.</w:t>
            </w:r>
          </w:p>
          <w:p w14:paraId="3F5221F4" w14:textId="47439269" w:rsidR="00F5648A" w:rsidRPr="003D739C" w:rsidRDefault="00F5648A" w:rsidP="00F5648A">
            <w:pPr>
              <w:rPr>
                <w:rFonts w:ascii="Arial" w:hAnsi="Arial" w:cs="Arial"/>
                <w:sz w:val="16"/>
                <w:szCs w:val="16"/>
              </w:rPr>
            </w:pPr>
            <w:r w:rsidRPr="003D739C">
              <w:rPr>
                <w:rFonts w:ascii="Arial" w:hAnsi="Arial" w:cs="Arial"/>
                <w:sz w:val="16"/>
                <w:szCs w:val="16"/>
              </w:rPr>
              <w:t>Learning Assistant awareness of the targeted pupils.</w:t>
            </w:r>
          </w:p>
          <w:p w14:paraId="00330505" w14:textId="77777777" w:rsidR="00F5648A" w:rsidRPr="003D739C" w:rsidRDefault="00F5648A" w:rsidP="00F5648A">
            <w:pPr>
              <w:rPr>
                <w:rFonts w:ascii="Arial" w:hAnsi="Arial" w:cs="Arial"/>
                <w:sz w:val="16"/>
                <w:szCs w:val="16"/>
                <w:highlight w:val="yellow"/>
              </w:rPr>
            </w:pPr>
          </w:p>
          <w:p w14:paraId="40543049" w14:textId="77777777" w:rsidR="00F5648A" w:rsidRPr="003D739C" w:rsidRDefault="00F5648A" w:rsidP="00F5648A">
            <w:pPr>
              <w:rPr>
                <w:rFonts w:ascii="Arial" w:hAnsi="Arial" w:cs="Arial"/>
                <w:sz w:val="16"/>
                <w:szCs w:val="16"/>
                <w:highlight w:val="yellow"/>
              </w:rPr>
            </w:pPr>
          </w:p>
          <w:p w14:paraId="78CD4572" w14:textId="77777777" w:rsidR="00F5648A" w:rsidRPr="003D739C" w:rsidRDefault="00F5648A" w:rsidP="00F5648A">
            <w:pPr>
              <w:rPr>
                <w:rFonts w:ascii="Arial" w:hAnsi="Arial" w:cs="Arial"/>
                <w:sz w:val="16"/>
                <w:szCs w:val="16"/>
                <w:highlight w:val="yellow"/>
              </w:rPr>
            </w:pPr>
          </w:p>
          <w:p w14:paraId="75EE2856" w14:textId="77777777" w:rsidR="00F5648A" w:rsidRPr="003D739C" w:rsidRDefault="00F5648A" w:rsidP="00F5648A">
            <w:pPr>
              <w:rPr>
                <w:rFonts w:ascii="Arial" w:hAnsi="Arial" w:cs="Arial"/>
                <w:sz w:val="16"/>
                <w:szCs w:val="16"/>
                <w:highlight w:val="yellow"/>
              </w:rPr>
            </w:pPr>
          </w:p>
          <w:p w14:paraId="42F2DC7E" w14:textId="4C8E6A3F" w:rsidR="00F5648A" w:rsidRPr="003D739C" w:rsidRDefault="00F5648A" w:rsidP="00F5648A">
            <w:pPr>
              <w:rPr>
                <w:rFonts w:ascii="Arial" w:hAnsi="Arial" w:cs="Arial"/>
                <w:sz w:val="16"/>
                <w:szCs w:val="16"/>
                <w:highlight w:val="yellow"/>
              </w:rPr>
            </w:pPr>
          </w:p>
        </w:tc>
        <w:tc>
          <w:tcPr>
            <w:tcW w:w="3828" w:type="dxa"/>
            <w:tcMar>
              <w:top w:w="57" w:type="dxa"/>
              <w:bottom w:w="57" w:type="dxa"/>
            </w:tcMar>
          </w:tcPr>
          <w:p w14:paraId="0654B079" w14:textId="77777777" w:rsidR="00F5648A" w:rsidRPr="003D739C" w:rsidRDefault="00F5648A" w:rsidP="00F5648A">
            <w:pPr>
              <w:rPr>
                <w:rFonts w:ascii="Arial" w:hAnsi="Arial" w:cs="Arial"/>
                <w:sz w:val="16"/>
                <w:szCs w:val="16"/>
              </w:rPr>
            </w:pPr>
            <w:r w:rsidRPr="003D739C">
              <w:rPr>
                <w:rFonts w:ascii="Arial" w:hAnsi="Arial" w:cs="Arial"/>
                <w:sz w:val="16"/>
                <w:szCs w:val="16"/>
              </w:rPr>
              <w:t xml:space="preserve">We want to provide additional challenge and depth to learning to ensure a higher attainment and rapid progress. </w:t>
            </w:r>
          </w:p>
          <w:p w14:paraId="55EA35AE" w14:textId="77777777" w:rsidR="00F5648A" w:rsidRPr="003D739C" w:rsidRDefault="00F5648A" w:rsidP="00F5648A">
            <w:pPr>
              <w:rPr>
                <w:rFonts w:ascii="Arial" w:hAnsi="Arial" w:cs="Arial"/>
                <w:sz w:val="16"/>
                <w:szCs w:val="16"/>
              </w:rPr>
            </w:pPr>
            <w:r w:rsidRPr="003D739C">
              <w:rPr>
                <w:rFonts w:ascii="Arial" w:hAnsi="Arial" w:cs="Arial"/>
                <w:sz w:val="16"/>
                <w:szCs w:val="16"/>
              </w:rPr>
              <w:t>Reciprocal reading groups focus on ability.</w:t>
            </w:r>
          </w:p>
          <w:p w14:paraId="2785447C" w14:textId="3EA10A9C" w:rsidR="00F5648A" w:rsidRPr="003D739C" w:rsidRDefault="00F5648A" w:rsidP="00F5648A">
            <w:pPr>
              <w:rPr>
                <w:rFonts w:ascii="Arial" w:hAnsi="Arial" w:cs="Arial"/>
                <w:sz w:val="16"/>
                <w:szCs w:val="16"/>
              </w:rPr>
            </w:pPr>
            <w:r w:rsidRPr="003D739C">
              <w:rPr>
                <w:rFonts w:ascii="Arial" w:hAnsi="Arial" w:cs="Arial"/>
                <w:sz w:val="16"/>
                <w:szCs w:val="16"/>
              </w:rPr>
              <w:t>Challenges for problem solving in maths.</w:t>
            </w:r>
          </w:p>
          <w:p w14:paraId="42F2DC7F" w14:textId="7A02BBC4" w:rsidR="00F5648A" w:rsidRPr="003D739C" w:rsidRDefault="00F5648A" w:rsidP="00F5648A">
            <w:pPr>
              <w:rPr>
                <w:rFonts w:ascii="Arial" w:hAnsi="Arial" w:cs="Arial"/>
                <w:sz w:val="16"/>
                <w:szCs w:val="16"/>
              </w:rPr>
            </w:pPr>
            <w:r w:rsidRPr="003D739C">
              <w:rPr>
                <w:rFonts w:ascii="Arial" w:hAnsi="Arial" w:cs="Arial"/>
                <w:sz w:val="16"/>
                <w:szCs w:val="16"/>
              </w:rPr>
              <w:t>Small group interventions with highly qualified staff have been shown to be effective, as discussed in reliable evidence sources such as Visible Learning by John Hattie and the EEF Toolkit.</w:t>
            </w:r>
          </w:p>
          <w:p w14:paraId="42F2DC80" w14:textId="77777777" w:rsidR="00F5648A" w:rsidRPr="003D739C" w:rsidRDefault="00F5648A" w:rsidP="00F5648A">
            <w:pPr>
              <w:rPr>
                <w:rFonts w:ascii="Arial" w:hAnsi="Arial" w:cs="Arial"/>
                <w:sz w:val="16"/>
                <w:szCs w:val="16"/>
                <w:highlight w:val="yellow"/>
              </w:rPr>
            </w:pPr>
          </w:p>
        </w:tc>
        <w:tc>
          <w:tcPr>
            <w:tcW w:w="3827" w:type="dxa"/>
            <w:tcMar>
              <w:top w:w="57" w:type="dxa"/>
              <w:bottom w:w="57" w:type="dxa"/>
            </w:tcMar>
          </w:tcPr>
          <w:p w14:paraId="42F2DC82" w14:textId="05247FC8" w:rsidR="00F5648A" w:rsidRPr="003D739C" w:rsidRDefault="00F5648A" w:rsidP="00F5648A">
            <w:pPr>
              <w:pStyle w:val="ListParagraph"/>
              <w:numPr>
                <w:ilvl w:val="0"/>
                <w:numId w:val="10"/>
              </w:numPr>
              <w:rPr>
                <w:rFonts w:ascii="Arial" w:hAnsi="Arial" w:cs="Arial"/>
                <w:sz w:val="16"/>
                <w:szCs w:val="16"/>
              </w:rPr>
            </w:pPr>
            <w:r w:rsidRPr="003D739C">
              <w:rPr>
                <w:rFonts w:ascii="Arial" w:hAnsi="Arial" w:cs="Arial"/>
                <w:sz w:val="16"/>
                <w:szCs w:val="16"/>
              </w:rPr>
              <w:t>Extra learning assistant time and preparation time paid for out of PP budget.</w:t>
            </w:r>
          </w:p>
          <w:p w14:paraId="42F2DC85" w14:textId="7D140C30" w:rsidR="00F5648A" w:rsidRPr="003D739C" w:rsidRDefault="00F5648A" w:rsidP="00F5648A">
            <w:pPr>
              <w:pStyle w:val="ListParagraph"/>
              <w:numPr>
                <w:ilvl w:val="0"/>
                <w:numId w:val="10"/>
              </w:numPr>
              <w:rPr>
                <w:rFonts w:ascii="Arial" w:hAnsi="Arial" w:cs="Arial"/>
                <w:sz w:val="16"/>
                <w:szCs w:val="16"/>
              </w:rPr>
            </w:pPr>
            <w:r w:rsidRPr="003D739C">
              <w:rPr>
                <w:rFonts w:ascii="Arial" w:hAnsi="Arial" w:cs="Arial"/>
                <w:sz w:val="16"/>
                <w:szCs w:val="16"/>
              </w:rPr>
              <w:t>Impact overseen by English and mathematics leaders.</w:t>
            </w:r>
          </w:p>
          <w:p w14:paraId="6446D653" w14:textId="77777777" w:rsidR="00F5648A" w:rsidRPr="003D739C" w:rsidRDefault="00F5648A" w:rsidP="00F5648A">
            <w:pPr>
              <w:pStyle w:val="ListParagraph"/>
              <w:numPr>
                <w:ilvl w:val="0"/>
                <w:numId w:val="10"/>
              </w:numPr>
              <w:rPr>
                <w:rFonts w:ascii="Arial" w:hAnsi="Arial" w:cs="Arial"/>
                <w:sz w:val="16"/>
                <w:szCs w:val="16"/>
              </w:rPr>
            </w:pPr>
            <w:r w:rsidRPr="003D739C">
              <w:rPr>
                <w:rFonts w:ascii="Arial" w:hAnsi="Arial" w:cs="Arial"/>
                <w:sz w:val="16"/>
                <w:szCs w:val="16"/>
              </w:rPr>
              <w:t>Tracking data will evidence progress.</w:t>
            </w:r>
          </w:p>
          <w:p w14:paraId="4320DA0A" w14:textId="77777777" w:rsidR="00F5648A" w:rsidRPr="003D739C" w:rsidRDefault="00F5648A" w:rsidP="00F5648A">
            <w:pPr>
              <w:pStyle w:val="ListParagraph"/>
              <w:numPr>
                <w:ilvl w:val="0"/>
                <w:numId w:val="10"/>
              </w:numPr>
              <w:rPr>
                <w:rFonts w:ascii="Arial" w:hAnsi="Arial" w:cs="Arial"/>
                <w:sz w:val="16"/>
                <w:szCs w:val="16"/>
              </w:rPr>
            </w:pPr>
            <w:r w:rsidRPr="003D739C">
              <w:rPr>
                <w:rFonts w:ascii="Arial" w:hAnsi="Arial" w:cs="Arial"/>
                <w:sz w:val="16"/>
                <w:szCs w:val="16"/>
              </w:rPr>
              <w:t>Pupil voice listened to in determining how challenged and engaged in learning the pupils are.</w:t>
            </w:r>
          </w:p>
          <w:p w14:paraId="0C99109D" w14:textId="2B17C057" w:rsidR="00F5648A" w:rsidRPr="003D739C" w:rsidRDefault="00F5648A" w:rsidP="00F5648A">
            <w:pPr>
              <w:pStyle w:val="ListParagraph"/>
              <w:numPr>
                <w:ilvl w:val="0"/>
                <w:numId w:val="10"/>
              </w:numPr>
              <w:rPr>
                <w:rFonts w:ascii="Arial" w:hAnsi="Arial" w:cs="Arial"/>
                <w:sz w:val="16"/>
                <w:szCs w:val="16"/>
              </w:rPr>
            </w:pPr>
            <w:r w:rsidRPr="003D739C">
              <w:rPr>
                <w:rFonts w:ascii="Arial" w:hAnsi="Arial" w:cs="Arial"/>
                <w:sz w:val="16"/>
                <w:szCs w:val="16"/>
              </w:rPr>
              <w:t xml:space="preserve">Work scrutiny and planning monitoring to see how effectively these pupils are being challenged. </w:t>
            </w:r>
          </w:p>
          <w:p w14:paraId="42F2DC87" w14:textId="77777777" w:rsidR="00F5648A" w:rsidRPr="003D739C" w:rsidRDefault="00F5648A" w:rsidP="00F5648A">
            <w:pPr>
              <w:rPr>
                <w:rFonts w:ascii="Arial" w:hAnsi="Arial" w:cs="Arial"/>
                <w:sz w:val="16"/>
                <w:szCs w:val="16"/>
                <w:highlight w:val="yellow"/>
              </w:rPr>
            </w:pPr>
          </w:p>
        </w:tc>
        <w:tc>
          <w:tcPr>
            <w:tcW w:w="992" w:type="dxa"/>
          </w:tcPr>
          <w:p w14:paraId="587720D2" w14:textId="1946BE45" w:rsidR="00F5648A" w:rsidRPr="003D739C" w:rsidRDefault="007608E6" w:rsidP="00F5648A">
            <w:pPr>
              <w:rPr>
                <w:rFonts w:ascii="Arial" w:hAnsi="Arial" w:cs="Arial"/>
                <w:sz w:val="16"/>
                <w:szCs w:val="16"/>
              </w:rPr>
            </w:pPr>
            <w:r>
              <w:rPr>
                <w:rFonts w:ascii="Arial" w:hAnsi="Arial" w:cs="Arial"/>
                <w:sz w:val="16"/>
                <w:szCs w:val="16"/>
              </w:rPr>
              <w:t xml:space="preserve">English Leader </w:t>
            </w:r>
          </w:p>
          <w:p w14:paraId="3FB8FDDB" w14:textId="77777777" w:rsidR="00F5648A" w:rsidRDefault="00F5648A" w:rsidP="00F5648A">
            <w:pPr>
              <w:rPr>
                <w:rFonts w:ascii="Arial" w:hAnsi="Arial" w:cs="Arial"/>
                <w:sz w:val="16"/>
                <w:szCs w:val="16"/>
              </w:rPr>
            </w:pPr>
          </w:p>
          <w:p w14:paraId="42F2DC88" w14:textId="5144DB63" w:rsidR="003D739C" w:rsidRPr="003D739C" w:rsidRDefault="007608E6" w:rsidP="007608E6">
            <w:pPr>
              <w:rPr>
                <w:rFonts w:ascii="Arial" w:hAnsi="Arial" w:cs="Arial"/>
                <w:sz w:val="16"/>
                <w:szCs w:val="16"/>
                <w:highlight w:val="yellow"/>
              </w:rPr>
            </w:pPr>
            <w:r>
              <w:rPr>
                <w:rFonts w:ascii="Arial" w:hAnsi="Arial" w:cs="Arial"/>
                <w:sz w:val="16"/>
                <w:szCs w:val="16"/>
              </w:rPr>
              <w:t>Maths Leader</w:t>
            </w:r>
          </w:p>
        </w:tc>
        <w:tc>
          <w:tcPr>
            <w:tcW w:w="1701" w:type="dxa"/>
          </w:tcPr>
          <w:p w14:paraId="03162BE7" w14:textId="77777777" w:rsidR="00F5648A" w:rsidRPr="003D739C" w:rsidRDefault="00F5648A" w:rsidP="00F5648A">
            <w:pPr>
              <w:rPr>
                <w:rFonts w:ascii="Arial" w:hAnsi="Arial" w:cs="Arial"/>
                <w:sz w:val="16"/>
                <w:szCs w:val="16"/>
              </w:rPr>
            </w:pPr>
            <w:r w:rsidRPr="003D739C">
              <w:rPr>
                <w:rFonts w:ascii="Arial" w:hAnsi="Arial" w:cs="Arial"/>
                <w:sz w:val="16"/>
                <w:szCs w:val="16"/>
              </w:rPr>
              <w:t>Assessment points:</w:t>
            </w:r>
          </w:p>
          <w:p w14:paraId="049EF5CB" w14:textId="77777777" w:rsidR="00F5648A" w:rsidRPr="003D739C" w:rsidRDefault="00F5648A" w:rsidP="00F5648A">
            <w:pPr>
              <w:rPr>
                <w:rFonts w:ascii="Arial" w:hAnsi="Arial" w:cs="Arial"/>
                <w:sz w:val="16"/>
                <w:szCs w:val="16"/>
              </w:rPr>
            </w:pPr>
          </w:p>
          <w:p w14:paraId="61481B0D" w14:textId="304AFCBD" w:rsidR="00F5648A" w:rsidRPr="003D739C" w:rsidRDefault="007608E6" w:rsidP="00F5648A">
            <w:pPr>
              <w:rPr>
                <w:rFonts w:ascii="Arial" w:hAnsi="Arial" w:cs="Arial"/>
                <w:sz w:val="16"/>
                <w:szCs w:val="16"/>
              </w:rPr>
            </w:pPr>
            <w:r>
              <w:rPr>
                <w:rFonts w:ascii="Arial" w:hAnsi="Arial" w:cs="Arial"/>
                <w:sz w:val="16"/>
                <w:szCs w:val="16"/>
              </w:rPr>
              <w:t>Oct 2019</w:t>
            </w:r>
          </w:p>
          <w:p w14:paraId="2642BC4C" w14:textId="43DF5EEB" w:rsidR="00F5648A" w:rsidRPr="003D739C" w:rsidRDefault="007608E6" w:rsidP="00F5648A">
            <w:pPr>
              <w:rPr>
                <w:rFonts w:ascii="Arial" w:hAnsi="Arial" w:cs="Arial"/>
                <w:sz w:val="16"/>
                <w:szCs w:val="16"/>
              </w:rPr>
            </w:pPr>
            <w:r>
              <w:rPr>
                <w:rFonts w:ascii="Arial" w:hAnsi="Arial" w:cs="Arial"/>
                <w:sz w:val="16"/>
                <w:szCs w:val="16"/>
              </w:rPr>
              <w:t>Dec 2019</w:t>
            </w:r>
          </w:p>
          <w:p w14:paraId="693E8074" w14:textId="0D9E1416" w:rsidR="00F5648A" w:rsidRPr="003D739C" w:rsidRDefault="007608E6" w:rsidP="00F5648A">
            <w:pPr>
              <w:rPr>
                <w:rFonts w:ascii="Arial" w:hAnsi="Arial" w:cs="Arial"/>
                <w:sz w:val="16"/>
                <w:szCs w:val="16"/>
              </w:rPr>
            </w:pPr>
            <w:r>
              <w:rPr>
                <w:rFonts w:ascii="Arial" w:hAnsi="Arial" w:cs="Arial"/>
                <w:sz w:val="16"/>
                <w:szCs w:val="16"/>
              </w:rPr>
              <w:t>Feb 2020</w:t>
            </w:r>
          </w:p>
          <w:p w14:paraId="1DD2E1F8" w14:textId="00DAAFE8" w:rsidR="00F5648A" w:rsidRPr="003D739C" w:rsidRDefault="007608E6" w:rsidP="00F5648A">
            <w:pPr>
              <w:rPr>
                <w:rFonts w:ascii="Arial" w:hAnsi="Arial" w:cs="Arial"/>
                <w:sz w:val="16"/>
                <w:szCs w:val="16"/>
              </w:rPr>
            </w:pPr>
            <w:r>
              <w:rPr>
                <w:rFonts w:ascii="Arial" w:hAnsi="Arial" w:cs="Arial"/>
                <w:sz w:val="16"/>
                <w:szCs w:val="16"/>
              </w:rPr>
              <w:t>April 2020</w:t>
            </w:r>
          </w:p>
          <w:p w14:paraId="0FA18C24" w14:textId="4573F476" w:rsidR="00F5648A" w:rsidRDefault="007608E6" w:rsidP="00F5648A">
            <w:pPr>
              <w:rPr>
                <w:rFonts w:ascii="Arial" w:hAnsi="Arial" w:cs="Arial"/>
                <w:sz w:val="16"/>
                <w:szCs w:val="16"/>
              </w:rPr>
            </w:pPr>
            <w:r>
              <w:rPr>
                <w:rFonts w:ascii="Arial" w:hAnsi="Arial" w:cs="Arial"/>
                <w:sz w:val="16"/>
                <w:szCs w:val="16"/>
              </w:rPr>
              <w:t>June 2020</w:t>
            </w:r>
          </w:p>
          <w:p w14:paraId="21E475D1" w14:textId="77777777" w:rsidR="00F35913" w:rsidRDefault="00F35913" w:rsidP="00F5648A">
            <w:pPr>
              <w:rPr>
                <w:rFonts w:ascii="Arial" w:hAnsi="Arial" w:cs="Arial"/>
                <w:sz w:val="16"/>
                <w:szCs w:val="16"/>
              </w:rPr>
            </w:pPr>
          </w:p>
          <w:p w14:paraId="15E38038" w14:textId="77777777" w:rsidR="00F35913" w:rsidRDefault="00F35913" w:rsidP="00F5648A">
            <w:pPr>
              <w:rPr>
                <w:rFonts w:ascii="Arial" w:hAnsi="Arial" w:cs="Arial"/>
                <w:sz w:val="16"/>
                <w:szCs w:val="16"/>
              </w:rPr>
            </w:pPr>
          </w:p>
          <w:p w14:paraId="3C055AEE" w14:textId="77777777" w:rsidR="00F35913" w:rsidRDefault="00F35913" w:rsidP="00F5648A">
            <w:pPr>
              <w:rPr>
                <w:rFonts w:ascii="Arial" w:hAnsi="Arial" w:cs="Arial"/>
                <w:sz w:val="16"/>
                <w:szCs w:val="16"/>
              </w:rPr>
            </w:pPr>
          </w:p>
          <w:p w14:paraId="69661499" w14:textId="77777777" w:rsidR="00F35913" w:rsidRDefault="00F35913" w:rsidP="00F5648A">
            <w:pPr>
              <w:rPr>
                <w:rFonts w:ascii="Arial" w:hAnsi="Arial" w:cs="Arial"/>
                <w:sz w:val="16"/>
                <w:szCs w:val="16"/>
              </w:rPr>
            </w:pPr>
          </w:p>
          <w:p w14:paraId="5527AB03" w14:textId="77777777" w:rsidR="00F35913" w:rsidRDefault="00F35913" w:rsidP="00F5648A">
            <w:pPr>
              <w:rPr>
                <w:rFonts w:ascii="Arial" w:hAnsi="Arial" w:cs="Arial"/>
                <w:sz w:val="16"/>
                <w:szCs w:val="16"/>
              </w:rPr>
            </w:pPr>
          </w:p>
          <w:p w14:paraId="22FEF7A5" w14:textId="77777777" w:rsidR="00F35913" w:rsidRDefault="00F35913" w:rsidP="00F5648A">
            <w:pPr>
              <w:rPr>
                <w:rFonts w:ascii="Arial" w:hAnsi="Arial" w:cs="Arial"/>
                <w:sz w:val="16"/>
                <w:szCs w:val="16"/>
              </w:rPr>
            </w:pPr>
          </w:p>
          <w:p w14:paraId="05F29C99" w14:textId="77777777" w:rsidR="00F35913" w:rsidRDefault="00F35913" w:rsidP="00F5648A">
            <w:pPr>
              <w:rPr>
                <w:rFonts w:ascii="Arial" w:hAnsi="Arial" w:cs="Arial"/>
                <w:sz w:val="16"/>
                <w:szCs w:val="16"/>
              </w:rPr>
            </w:pPr>
          </w:p>
          <w:p w14:paraId="42F2DC89" w14:textId="20636BE2" w:rsidR="00F35913" w:rsidRPr="00F35913" w:rsidRDefault="00F35913" w:rsidP="00F5648A">
            <w:pPr>
              <w:rPr>
                <w:rFonts w:ascii="Arial" w:hAnsi="Arial" w:cs="Arial"/>
                <w:sz w:val="16"/>
                <w:szCs w:val="16"/>
              </w:rPr>
            </w:pPr>
            <w:r w:rsidRPr="00D5382D">
              <w:rPr>
                <w:rFonts w:ascii="Arial" w:hAnsi="Arial" w:cs="Arial"/>
                <w:sz w:val="16"/>
                <w:szCs w:val="16"/>
              </w:rPr>
              <w:t>Cost £</w:t>
            </w:r>
            <w:r w:rsidR="00BF2F39">
              <w:rPr>
                <w:rFonts w:ascii="Arial" w:hAnsi="Arial" w:cs="Arial"/>
                <w:sz w:val="16"/>
                <w:szCs w:val="16"/>
              </w:rPr>
              <w:t>1</w:t>
            </w:r>
            <w:r>
              <w:rPr>
                <w:rFonts w:ascii="Arial" w:hAnsi="Arial" w:cs="Arial"/>
                <w:sz w:val="16"/>
                <w:szCs w:val="16"/>
              </w:rPr>
              <w:t>000</w:t>
            </w:r>
          </w:p>
        </w:tc>
      </w:tr>
      <w:tr w:rsidR="00F5648A" w:rsidRPr="007F717C" w14:paraId="74F5EB72" w14:textId="77777777" w:rsidTr="003B3B4C">
        <w:trPr>
          <w:trHeight w:hRule="exact" w:val="3005"/>
        </w:trPr>
        <w:tc>
          <w:tcPr>
            <w:tcW w:w="2235" w:type="dxa"/>
            <w:tcMar>
              <w:top w:w="57" w:type="dxa"/>
              <w:bottom w:w="57" w:type="dxa"/>
            </w:tcMar>
          </w:tcPr>
          <w:p w14:paraId="09A1CB08" w14:textId="3DC03C7E" w:rsidR="00F5648A" w:rsidRPr="003D739C" w:rsidRDefault="00F5648A" w:rsidP="007608E6">
            <w:pPr>
              <w:rPr>
                <w:rFonts w:ascii="Arial" w:hAnsi="Arial" w:cs="Arial"/>
                <w:sz w:val="16"/>
                <w:szCs w:val="16"/>
              </w:rPr>
            </w:pPr>
            <w:r w:rsidRPr="003D739C">
              <w:rPr>
                <w:rFonts w:ascii="Arial" w:hAnsi="Arial" w:cs="Arial"/>
                <w:sz w:val="16"/>
                <w:szCs w:val="16"/>
              </w:rPr>
              <w:t xml:space="preserve">Improve maths outcomes by </w:t>
            </w:r>
            <w:r w:rsidR="007608E6">
              <w:rPr>
                <w:rFonts w:ascii="Arial" w:hAnsi="Arial" w:cs="Arial"/>
                <w:sz w:val="16"/>
                <w:szCs w:val="16"/>
              </w:rPr>
              <w:t>using</w:t>
            </w:r>
            <w:r w:rsidRPr="003D739C">
              <w:rPr>
                <w:rFonts w:ascii="Arial" w:hAnsi="Arial" w:cs="Arial"/>
                <w:sz w:val="16"/>
                <w:szCs w:val="16"/>
              </w:rPr>
              <w:t xml:space="preserve"> a </w:t>
            </w:r>
            <w:r w:rsidR="007608E6">
              <w:rPr>
                <w:rFonts w:ascii="Arial" w:hAnsi="Arial" w:cs="Arial"/>
                <w:sz w:val="16"/>
                <w:szCs w:val="16"/>
              </w:rPr>
              <w:t xml:space="preserve">specific </w:t>
            </w:r>
            <w:proofErr w:type="gramStart"/>
            <w:r w:rsidR="007608E6">
              <w:rPr>
                <w:rFonts w:ascii="Arial" w:hAnsi="Arial" w:cs="Arial"/>
                <w:sz w:val="16"/>
                <w:szCs w:val="16"/>
              </w:rPr>
              <w:t xml:space="preserve">maths </w:t>
            </w:r>
            <w:r w:rsidRPr="003D739C">
              <w:rPr>
                <w:rFonts w:ascii="Arial" w:hAnsi="Arial" w:cs="Arial"/>
                <w:sz w:val="16"/>
                <w:szCs w:val="16"/>
              </w:rPr>
              <w:t xml:space="preserve"> intervention</w:t>
            </w:r>
            <w:proofErr w:type="gramEnd"/>
            <w:r w:rsidRPr="003D739C">
              <w:rPr>
                <w:rFonts w:ascii="Arial" w:hAnsi="Arial" w:cs="Arial"/>
                <w:sz w:val="16"/>
                <w:szCs w:val="16"/>
              </w:rPr>
              <w:t>.</w:t>
            </w:r>
          </w:p>
        </w:tc>
        <w:tc>
          <w:tcPr>
            <w:tcW w:w="2409" w:type="dxa"/>
            <w:tcMar>
              <w:top w:w="57" w:type="dxa"/>
              <w:bottom w:w="57" w:type="dxa"/>
            </w:tcMar>
          </w:tcPr>
          <w:p w14:paraId="1EF6A71C" w14:textId="1E24281B" w:rsidR="00F5648A" w:rsidRPr="003D739C" w:rsidRDefault="00F5648A" w:rsidP="00F5648A">
            <w:pPr>
              <w:rPr>
                <w:rFonts w:ascii="Arial" w:hAnsi="Arial" w:cs="Arial"/>
                <w:sz w:val="16"/>
                <w:szCs w:val="16"/>
              </w:rPr>
            </w:pPr>
            <w:r w:rsidRPr="003D739C">
              <w:rPr>
                <w:rFonts w:ascii="Arial" w:hAnsi="Arial" w:cs="Arial"/>
                <w:sz w:val="16"/>
                <w:szCs w:val="16"/>
              </w:rPr>
              <w:t>Catch Up Numeracy</w:t>
            </w:r>
          </w:p>
        </w:tc>
        <w:tc>
          <w:tcPr>
            <w:tcW w:w="3828" w:type="dxa"/>
            <w:tcMar>
              <w:top w:w="57" w:type="dxa"/>
              <w:bottom w:w="57" w:type="dxa"/>
            </w:tcMar>
          </w:tcPr>
          <w:p w14:paraId="77758F4C" w14:textId="2FFFCE34" w:rsidR="00F5648A" w:rsidRPr="003D739C" w:rsidRDefault="00F5648A" w:rsidP="00F5648A">
            <w:pPr>
              <w:rPr>
                <w:rFonts w:ascii="Arial" w:hAnsi="Arial" w:cs="Arial"/>
                <w:sz w:val="16"/>
                <w:szCs w:val="16"/>
              </w:rPr>
            </w:pPr>
            <w:r w:rsidRPr="003D739C">
              <w:rPr>
                <w:rFonts w:ascii="Arial" w:hAnsi="Arial" w:cs="Arial"/>
                <w:sz w:val="16"/>
                <w:szCs w:val="16"/>
              </w:rPr>
              <w:t>Catch Up Numeracy has a proven record of improving mathematical skills, knowledge and understanding by identifying gaps in learning that other children are meeting at age related expectations.</w:t>
            </w:r>
          </w:p>
        </w:tc>
        <w:tc>
          <w:tcPr>
            <w:tcW w:w="3827" w:type="dxa"/>
            <w:tcMar>
              <w:top w:w="57" w:type="dxa"/>
              <w:bottom w:w="57" w:type="dxa"/>
            </w:tcMar>
          </w:tcPr>
          <w:p w14:paraId="7A497013" w14:textId="58980F8D" w:rsidR="00F5648A" w:rsidRPr="003D739C" w:rsidRDefault="00F5648A" w:rsidP="00F5648A">
            <w:pPr>
              <w:pStyle w:val="ListParagraph"/>
              <w:numPr>
                <w:ilvl w:val="0"/>
                <w:numId w:val="10"/>
              </w:numPr>
              <w:rPr>
                <w:rFonts w:ascii="Arial" w:hAnsi="Arial" w:cs="Arial"/>
                <w:sz w:val="16"/>
                <w:szCs w:val="16"/>
              </w:rPr>
            </w:pPr>
            <w:r w:rsidRPr="003D739C">
              <w:rPr>
                <w:rFonts w:ascii="Arial" w:hAnsi="Arial" w:cs="Arial"/>
                <w:sz w:val="16"/>
                <w:szCs w:val="16"/>
              </w:rPr>
              <w:t>Full training of identified learning assistant through Local Authority commissioned work (Virtual School).</w:t>
            </w:r>
          </w:p>
          <w:p w14:paraId="07E06DCE" w14:textId="77777777" w:rsidR="00F5648A" w:rsidRPr="003D739C" w:rsidRDefault="00F5648A" w:rsidP="00F5648A">
            <w:pPr>
              <w:pStyle w:val="ListParagraph"/>
              <w:numPr>
                <w:ilvl w:val="0"/>
                <w:numId w:val="10"/>
              </w:numPr>
              <w:rPr>
                <w:rFonts w:ascii="Arial" w:hAnsi="Arial" w:cs="Arial"/>
                <w:sz w:val="16"/>
                <w:szCs w:val="16"/>
              </w:rPr>
            </w:pPr>
            <w:r w:rsidRPr="003D739C">
              <w:rPr>
                <w:rFonts w:ascii="Arial" w:hAnsi="Arial" w:cs="Arial"/>
                <w:sz w:val="16"/>
                <w:szCs w:val="16"/>
              </w:rPr>
              <w:t>Learning Assistant to train other staff in rationale, identification, diagnosis, intervention and assessment.</w:t>
            </w:r>
          </w:p>
          <w:p w14:paraId="15116A59" w14:textId="77777777" w:rsidR="00F5648A" w:rsidRPr="003D739C" w:rsidRDefault="00F5648A" w:rsidP="00F5648A">
            <w:pPr>
              <w:pStyle w:val="ListParagraph"/>
              <w:numPr>
                <w:ilvl w:val="0"/>
                <w:numId w:val="10"/>
              </w:numPr>
              <w:rPr>
                <w:rFonts w:ascii="Arial" w:hAnsi="Arial" w:cs="Arial"/>
                <w:sz w:val="16"/>
                <w:szCs w:val="16"/>
              </w:rPr>
            </w:pPr>
            <w:r w:rsidRPr="003D739C">
              <w:rPr>
                <w:rFonts w:ascii="Arial" w:hAnsi="Arial" w:cs="Arial"/>
                <w:sz w:val="16"/>
                <w:szCs w:val="16"/>
              </w:rPr>
              <w:t>Individual assessment to take place-identification through teacher.</w:t>
            </w:r>
          </w:p>
          <w:p w14:paraId="6090458D" w14:textId="77777777" w:rsidR="00F5648A" w:rsidRPr="003D739C" w:rsidRDefault="00F5648A" w:rsidP="00F5648A">
            <w:pPr>
              <w:pStyle w:val="ListParagraph"/>
              <w:numPr>
                <w:ilvl w:val="0"/>
                <w:numId w:val="10"/>
              </w:numPr>
              <w:rPr>
                <w:rFonts w:ascii="Arial" w:hAnsi="Arial" w:cs="Arial"/>
                <w:sz w:val="16"/>
                <w:szCs w:val="16"/>
              </w:rPr>
            </w:pPr>
            <w:r w:rsidRPr="003D739C">
              <w:rPr>
                <w:rFonts w:ascii="Arial" w:hAnsi="Arial" w:cs="Arial"/>
                <w:sz w:val="16"/>
                <w:szCs w:val="16"/>
              </w:rPr>
              <w:t xml:space="preserve">Timetable the </w:t>
            </w:r>
            <w:proofErr w:type="gramStart"/>
            <w:r w:rsidRPr="003D739C">
              <w:rPr>
                <w:rFonts w:ascii="Arial" w:hAnsi="Arial" w:cs="Arial"/>
                <w:sz w:val="16"/>
                <w:szCs w:val="16"/>
              </w:rPr>
              <w:t>6 week</w:t>
            </w:r>
            <w:proofErr w:type="gramEnd"/>
            <w:r w:rsidRPr="003D739C">
              <w:rPr>
                <w:rFonts w:ascii="Arial" w:hAnsi="Arial" w:cs="Arial"/>
                <w:sz w:val="16"/>
                <w:szCs w:val="16"/>
              </w:rPr>
              <w:t xml:space="preserve"> programme, implement and assess.</w:t>
            </w:r>
          </w:p>
          <w:p w14:paraId="3503D66C" w14:textId="77777777" w:rsidR="00F5648A" w:rsidRDefault="00F5648A" w:rsidP="00F5648A">
            <w:pPr>
              <w:pStyle w:val="ListParagraph"/>
              <w:numPr>
                <w:ilvl w:val="0"/>
                <w:numId w:val="10"/>
              </w:numPr>
              <w:rPr>
                <w:rFonts w:ascii="Arial" w:hAnsi="Arial" w:cs="Arial"/>
                <w:sz w:val="16"/>
                <w:szCs w:val="16"/>
              </w:rPr>
            </w:pPr>
            <w:r w:rsidRPr="003D739C">
              <w:rPr>
                <w:rFonts w:ascii="Arial" w:hAnsi="Arial" w:cs="Arial"/>
                <w:sz w:val="16"/>
                <w:szCs w:val="16"/>
              </w:rPr>
              <w:t>Monitor effectiveness through SLT termly.</w:t>
            </w:r>
          </w:p>
          <w:p w14:paraId="7407444D" w14:textId="6FC6E24F" w:rsidR="00E172F1" w:rsidRPr="003D739C" w:rsidRDefault="00E172F1" w:rsidP="00F5648A">
            <w:pPr>
              <w:pStyle w:val="ListParagraph"/>
              <w:numPr>
                <w:ilvl w:val="0"/>
                <w:numId w:val="10"/>
              </w:numPr>
              <w:rPr>
                <w:rFonts w:ascii="Arial" w:hAnsi="Arial" w:cs="Arial"/>
                <w:sz w:val="16"/>
                <w:szCs w:val="16"/>
              </w:rPr>
            </w:pPr>
            <w:r>
              <w:rPr>
                <w:rFonts w:ascii="Arial" w:hAnsi="Arial" w:cs="Arial"/>
                <w:sz w:val="16"/>
                <w:szCs w:val="16"/>
              </w:rPr>
              <w:t>Learning Assistant time for each year group to access</w:t>
            </w:r>
          </w:p>
        </w:tc>
        <w:tc>
          <w:tcPr>
            <w:tcW w:w="992" w:type="dxa"/>
          </w:tcPr>
          <w:p w14:paraId="7963458F" w14:textId="77777777" w:rsidR="00F5648A" w:rsidRPr="003D739C" w:rsidRDefault="00F5648A" w:rsidP="00F5648A">
            <w:pPr>
              <w:rPr>
                <w:rFonts w:ascii="Arial" w:hAnsi="Arial" w:cs="Arial"/>
                <w:sz w:val="16"/>
                <w:szCs w:val="16"/>
              </w:rPr>
            </w:pPr>
            <w:r w:rsidRPr="003D739C">
              <w:rPr>
                <w:rFonts w:ascii="Arial" w:hAnsi="Arial" w:cs="Arial"/>
                <w:sz w:val="16"/>
                <w:szCs w:val="16"/>
              </w:rPr>
              <w:t>Learning Assistant SM</w:t>
            </w:r>
          </w:p>
          <w:p w14:paraId="27FB7F35" w14:textId="77777777" w:rsidR="00F5648A" w:rsidRPr="003D739C" w:rsidRDefault="00F5648A" w:rsidP="00F5648A">
            <w:pPr>
              <w:rPr>
                <w:rFonts w:ascii="Arial" w:hAnsi="Arial" w:cs="Arial"/>
                <w:sz w:val="16"/>
                <w:szCs w:val="16"/>
              </w:rPr>
            </w:pPr>
          </w:p>
          <w:p w14:paraId="55D43B2D" w14:textId="48D18A35" w:rsidR="00F5648A" w:rsidRPr="003D739C" w:rsidRDefault="00F5648A" w:rsidP="00F5648A">
            <w:pPr>
              <w:rPr>
                <w:rFonts w:ascii="Arial" w:hAnsi="Arial" w:cs="Arial"/>
                <w:sz w:val="16"/>
                <w:szCs w:val="16"/>
              </w:rPr>
            </w:pPr>
            <w:r w:rsidRPr="003D739C">
              <w:rPr>
                <w:rFonts w:ascii="Arial" w:hAnsi="Arial" w:cs="Arial"/>
                <w:sz w:val="16"/>
                <w:szCs w:val="16"/>
              </w:rPr>
              <w:t xml:space="preserve">SENDCo </w:t>
            </w:r>
            <w:proofErr w:type="spellStart"/>
            <w:r w:rsidRPr="003D739C">
              <w:rPr>
                <w:rFonts w:ascii="Arial" w:hAnsi="Arial" w:cs="Arial"/>
                <w:sz w:val="16"/>
                <w:szCs w:val="16"/>
              </w:rPr>
              <w:t>CGr</w:t>
            </w:r>
            <w:proofErr w:type="spellEnd"/>
          </w:p>
        </w:tc>
        <w:tc>
          <w:tcPr>
            <w:tcW w:w="1701" w:type="dxa"/>
          </w:tcPr>
          <w:p w14:paraId="7A1E0E06" w14:textId="77777777" w:rsidR="00F5648A" w:rsidRDefault="00F5648A" w:rsidP="00F5648A">
            <w:pPr>
              <w:rPr>
                <w:rFonts w:ascii="Arial" w:hAnsi="Arial" w:cs="Arial"/>
                <w:sz w:val="16"/>
                <w:szCs w:val="16"/>
              </w:rPr>
            </w:pPr>
            <w:r w:rsidRPr="003D739C">
              <w:rPr>
                <w:rFonts w:ascii="Arial" w:hAnsi="Arial" w:cs="Arial"/>
                <w:sz w:val="16"/>
                <w:szCs w:val="16"/>
              </w:rPr>
              <w:t>Termly assessment through progress reports to SLT.</w:t>
            </w:r>
          </w:p>
          <w:p w14:paraId="02D951C0" w14:textId="77777777" w:rsidR="00F35913" w:rsidRDefault="00F35913" w:rsidP="00F5648A">
            <w:pPr>
              <w:rPr>
                <w:rFonts w:ascii="Arial" w:hAnsi="Arial" w:cs="Arial"/>
                <w:sz w:val="16"/>
                <w:szCs w:val="16"/>
              </w:rPr>
            </w:pPr>
          </w:p>
          <w:p w14:paraId="3C875C62" w14:textId="77777777" w:rsidR="00F35913" w:rsidRDefault="00F35913" w:rsidP="00F5648A">
            <w:pPr>
              <w:rPr>
                <w:rFonts w:ascii="Arial" w:hAnsi="Arial" w:cs="Arial"/>
                <w:sz w:val="16"/>
                <w:szCs w:val="16"/>
              </w:rPr>
            </w:pPr>
          </w:p>
          <w:p w14:paraId="252050C8" w14:textId="77777777" w:rsidR="00F35913" w:rsidRDefault="00F35913" w:rsidP="00F5648A">
            <w:pPr>
              <w:rPr>
                <w:rFonts w:ascii="Arial" w:hAnsi="Arial" w:cs="Arial"/>
                <w:sz w:val="16"/>
                <w:szCs w:val="16"/>
              </w:rPr>
            </w:pPr>
          </w:p>
          <w:p w14:paraId="05CD5960" w14:textId="77777777" w:rsidR="00F35913" w:rsidRDefault="00F35913" w:rsidP="00F5648A">
            <w:pPr>
              <w:rPr>
                <w:rFonts w:ascii="Arial" w:hAnsi="Arial" w:cs="Arial"/>
                <w:sz w:val="16"/>
                <w:szCs w:val="16"/>
              </w:rPr>
            </w:pPr>
          </w:p>
          <w:p w14:paraId="06E3675E" w14:textId="77777777" w:rsidR="00F35913" w:rsidRDefault="00F35913" w:rsidP="00F5648A">
            <w:pPr>
              <w:rPr>
                <w:rFonts w:ascii="Arial" w:hAnsi="Arial" w:cs="Arial"/>
                <w:sz w:val="16"/>
                <w:szCs w:val="16"/>
              </w:rPr>
            </w:pPr>
          </w:p>
          <w:p w14:paraId="0FE2AB9B" w14:textId="77777777" w:rsidR="00F35913" w:rsidRDefault="00F35913" w:rsidP="00F5648A">
            <w:pPr>
              <w:rPr>
                <w:rFonts w:ascii="Arial" w:hAnsi="Arial" w:cs="Arial"/>
                <w:sz w:val="16"/>
                <w:szCs w:val="16"/>
              </w:rPr>
            </w:pPr>
          </w:p>
          <w:p w14:paraId="3318E722" w14:textId="77777777" w:rsidR="00F35913" w:rsidRDefault="00F35913" w:rsidP="00F5648A">
            <w:pPr>
              <w:rPr>
                <w:rFonts w:ascii="Arial" w:hAnsi="Arial" w:cs="Arial"/>
                <w:sz w:val="16"/>
                <w:szCs w:val="16"/>
              </w:rPr>
            </w:pPr>
          </w:p>
          <w:p w14:paraId="70FCFC3E" w14:textId="77777777" w:rsidR="00F35913" w:rsidRDefault="00F35913" w:rsidP="00F5648A">
            <w:pPr>
              <w:rPr>
                <w:rFonts w:ascii="Arial" w:hAnsi="Arial" w:cs="Arial"/>
                <w:sz w:val="16"/>
                <w:szCs w:val="16"/>
              </w:rPr>
            </w:pPr>
          </w:p>
          <w:p w14:paraId="401CA437" w14:textId="77777777" w:rsidR="00F35913" w:rsidRDefault="00F35913" w:rsidP="00F5648A">
            <w:pPr>
              <w:rPr>
                <w:rFonts w:ascii="Arial" w:hAnsi="Arial" w:cs="Arial"/>
                <w:sz w:val="16"/>
                <w:szCs w:val="16"/>
              </w:rPr>
            </w:pPr>
          </w:p>
          <w:p w14:paraId="68C8205E" w14:textId="77777777" w:rsidR="00F35913" w:rsidRDefault="00F35913" w:rsidP="00F5648A">
            <w:pPr>
              <w:rPr>
                <w:rFonts w:ascii="Arial" w:hAnsi="Arial" w:cs="Arial"/>
                <w:sz w:val="16"/>
                <w:szCs w:val="16"/>
              </w:rPr>
            </w:pPr>
          </w:p>
          <w:p w14:paraId="5AB1F200" w14:textId="77777777" w:rsidR="00F35913" w:rsidRDefault="00F35913" w:rsidP="00F5648A">
            <w:pPr>
              <w:rPr>
                <w:rFonts w:ascii="Arial" w:hAnsi="Arial" w:cs="Arial"/>
                <w:sz w:val="16"/>
                <w:szCs w:val="16"/>
              </w:rPr>
            </w:pPr>
          </w:p>
          <w:p w14:paraId="49EF1B44" w14:textId="5728F49D" w:rsidR="00F35913" w:rsidRPr="003D739C" w:rsidRDefault="00F35913" w:rsidP="00F5648A">
            <w:pPr>
              <w:rPr>
                <w:rFonts w:ascii="Arial" w:hAnsi="Arial" w:cs="Arial"/>
                <w:sz w:val="16"/>
                <w:szCs w:val="16"/>
              </w:rPr>
            </w:pPr>
            <w:r w:rsidRPr="00D5382D">
              <w:rPr>
                <w:rFonts w:ascii="Arial" w:hAnsi="Arial" w:cs="Arial"/>
                <w:sz w:val="16"/>
                <w:szCs w:val="16"/>
              </w:rPr>
              <w:t>Cost £</w:t>
            </w:r>
            <w:r w:rsidR="00E172F1">
              <w:rPr>
                <w:rFonts w:ascii="Arial" w:hAnsi="Arial" w:cs="Arial"/>
                <w:sz w:val="16"/>
                <w:szCs w:val="16"/>
              </w:rPr>
              <w:t>7</w:t>
            </w:r>
            <w:r>
              <w:rPr>
                <w:rFonts w:ascii="Arial" w:hAnsi="Arial" w:cs="Arial"/>
                <w:sz w:val="16"/>
                <w:szCs w:val="16"/>
              </w:rPr>
              <w:t>000</w:t>
            </w:r>
          </w:p>
        </w:tc>
      </w:tr>
      <w:tr w:rsidR="00F5648A" w:rsidRPr="007F717C" w14:paraId="4BAEE6A7" w14:textId="77777777" w:rsidTr="003B3B4C">
        <w:trPr>
          <w:trHeight w:hRule="exact" w:val="2326"/>
        </w:trPr>
        <w:tc>
          <w:tcPr>
            <w:tcW w:w="2235" w:type="dxa"/>
            <w:tcMar>
              <w:top w:w="57" w:type="dxa"/>
              <w:bottom w:w="57" w:type="dxa"/>
            </w:tcMar>
          </w:tcPr>
          <w:p w14:paraId="795E1C1C" w14:textId="08054123" w:rsidR="003D739C" w:rsidRDefault="003D739C" w:rsidP="003D739C">
            <w:pPr>
              <w:rPr>
                <w:rFonts w:ascii="Arial" w:hAnsi="Arial" w:cs="Arial"/>
                <w:sz w:val="16"/>
                <w:szCs w:val="16"/>
              </w:rPr>
            </w:pPr>
            <w:r w:rsidRPr="00171915">
              <w:rPr>
                <w:rFonts w:ascii="Arial" w:hAnsi="Arial" w:cs="Arial"/>
                <w:sz w:val="16"/>
                <w:szCs w:val="16"/>
              </w:rPr>
              <w:lastRenderedPageBreak/>
              <w:t xml:space="preserve">Y6 </w:t>
            </w:r>
            <w:r>
              <w:rPr>
                <w:rFonts w:ascii="Arial" w:hAnsi="Arial" w:cs="Arial"/>
                <w:sz w:val="16"/>
                <w:szCs w:val="16"/>
              </w:rPr>
              <w:t xml:space="preserve">Maths </w:t>
            </w:r>
            <w:r w:rsidRPr="00171915">
              <w:rPr>
                <w:rFonts w:ascii="Arial" w:hAnsi="Arial" w:cs="Arial"/>
                <w:sz w:val="16"/>
                <w:szCs w:val="16"/>
              </w:rPr>
              <w:t>Booster Club</w:t>
            </w:r>
            <w:r>
              <w:rPr>
                <w:rFonts w:ascii="Arial" w:hAnsi="Arial" w:cs="Arial"/>
                <w:sz w:val="16"/>
                <w:szCs w:val="16"/>
              </w:rPr>
              <w:t xml:space="preserve"> used to raise st</w:t>
            </w:r>
            <w:r w:rsidR="00DC0990">
              <w:rPr>
                <w:rFonts w:ascii="Arial" w:hAnsi="Arial" w:cs="Arial"/>
                <w:sz w:val="16"/>
                <w:szCs w:val="16"/>
              </w:rPr>
              <w:t xml:space="preserve">andards in outcomes in </w:t>
            </w:r>
            <w:proofErr w:type="spellStart"/>
            <w:r w:rsidR="00DC0990">
              <w:rPr>
                <w:rFonts w:ascii="Arial" w:hAnsi="Arial" w:cs="Arial"/>
                <w:sz w:val="16"/>
                <w:szCs w:val="16"/>
              </w:rPr>
              <w:t>sats</w:t>
            </w:r>
            <w:proofErr w:type="spellEnd"/>
            <w:r w:rsidR="00DC0990">
              <w:rPr>
                <w:rFonts w:ascii="Arial" w:hAnsi="Arial" w:cs="Arial"/>
                <w:sz w:val="16"/>
                <w:szCs w:val="16"/>
              </w:rPr>
              <w:t xml:space="preserve"> 202</w:t>
            </w:r>
            <w:r w:rsidR="002D2710">
              <w:rPr>
                <w:rFonts w:ascii="Arial" w:hAnsi="Arial" w:cs="Arial"/>
                <w:sz w:val="16"/>
                <w:szCs w:val="16"/>
              </w:rPr>
              <w:t>1</w:t>
            </w:r>
            <w:r>
              <w:rPr>
                <w:rFonts w:ascii="Arial" w:hAnsi="Arial" w:cs="Arial"/>
                <w:sz w:val="16"/>
                <w:szCs w:val="16"/>
              </w:rPr>
              <w:t xml:space="preserve"> for </w:t>
            </w:r>
            <w:proofErr w:type="gramStart"/>
            <w:r>
              <w:rPr>
                <w:rFonts w:ascii="Arial" w:hAnsi="Arial" w:cs="Arial"/>
                <w:sz w:val="16"/>
                <w:szCs w:val="16"/>
              </w:rPr>
              <w:t>those borderline</w:t>
            </w:r>
            <w:proofErr w:type="gramEnd"/>
            <w:r>
              <w:rPr>
                <w:rFonts w:ascii="Arial" w:hAnsi="Arial" w:cs="Arial"/>
                <w:sz w:val="16"/>
                <w:szCs w:val="16"/>
              </w:rPr>
              <w:t xml:space="preserve"> ARE and borderline GDS.</w:t>
            </w:r>
          </w:p>
          <w:p w14:paraId="4CA09303" w14:textId="4734B5E0" w:rsidR="002D2710" w:rsidRDefault="002D2710" w:rsidP="003D739C">
            <w:pPr>
              <w:rPr>
                <w:rFonts w:ascii="Arial" w:hAnsi="Arial" w:cs="Arial"/>
                <w:sz w:val="16"/>
                <w:szCs w:val="16"/>
              </w:rPr>
            </w:pPr>
          </w:p>
          <w:p w14:paraId="4C323FC5" w14:textId="3BECD0E3" w:rsidR="002D2710" w:rsidRPr="00171915" w:rsidRDefault="002D2710" w:rsidP="003D739C">
            <w:pPr>
              <w:rPr>
                <w:rFonts w:ascii="Arial" w:hAnsi="Arial" w:cs="Arial"/>
                <w:sz w:val="16"/>
                <w:szCs w:val="16"/>
              </w:rPr>
            </w:pPr>
            <w:r>
              <w:rPr>
                <w:rFonts w:ascii="Arial" w:hAnsi="Arial" w:cs="Arial"/>
                <w:sz w:val="16"/>
                <w:szCs w:val="16"/>
              </w:rPr>
              <w:t xml:space="preserve">This will complement the </w:t>
            </w:r>
            <w:proofErr w:type="gramStart"/>
            <w:r>
              <w:rPr>
                <w:rFonts w:ascii="Arial" w:hAnsi="Arial" w:cs="Arial"/>
                <w:sz w:val="16"/>
                <w:szCs w:val="16"/>
              </w:rPr>
              <w:t>catch up</w:t>
            </w:r>
            <w:proofErr w:type="gramEnd"/>
            <w:r>
              <w:rPr>
                <w:rFonts w:ascii="Arial" w:hAnsi="Arial" w:cs="Arial"/>
                <w:sz w:val="16"/>
                <w:szCs w:val="16"/>
              </w:rPr>
              <w:t xml:space="preserve"> programme for tuition.</w:t>
            </w:r>
          </w:p>
          <w:p w14:paraId="70258A51" w14:textId="7642BD1E" w:rsidR="00F5648A" w:rsidRDefault="00F5648A" w:rsidP="00F5648A">
            <w:pPr>
              <w:rPr>
                <w:rFonts w:ascii="Arial" w:hAnsi="Arial" w:cs="Arial"/>
                <w:sz w:val="18"/>
                <w:szCs w:val="18"/>
              </w:rPr>
            </w:pPr>
          </w:p>
        </w:tc>
        <w:tc>
          <w:tcPr>
            <w:tcW w:w="2409" w:type="dxa"/>
            <w:tcMar>
              <w:top w:w="57" w:type="dxa"/>
              <w:bottom w:w="57" w:type="dxa"/>
            </w:tcMar>
          </w:tcPr>
          <w:p w14:paraId="509909F9" w14:textId="7435DE95" w:rsidR="003D739C" w:rsidRDefault="003D739C" w:rsidP="003D739C">
            <w:pPr>
              <w:rPr>
                <w:rFonts w:ascii="Arial" w:hAnsi="Arial" w:cs="Arial"/>
                <w:sz w:val="16"/>
                <w:szCs w:val="16"/>
              </w:rPr>
            </w:pPr>
            <w:r w:rsidRPr="0039016C">
              <w:rPr>
                <w:rFonts w:ascii="Arial" w:hAnsi="Arial" w:cs="Arial"/>
                <w:sz w:val="16"/>
                <w:szCs w:val="16"/>
              </w:rPr>
              <w:t>Offer targeted support to those at risk of not meeting at least</w:t>
            </w:r>
            <w:r w:rsidR="00DC0990">
              <w:rPr>
                <w:rFonts w:ascii="Arial" w:hAnsi="Arial" w:cs="Arial"/>
                <w:sz w:val="16"/>
                <w:szCs w:val="16"/>
              </w:rPr>
              <w:t xml:space="preserve"> national standard in Y6 in 2020</w:t>
            </w:r>
            <w:r w:rsidRPr="0039016C">
              <w:rPr>
                <w:rFonts w:ascii="Arial" w:hAnsi="Arial" w:cs="Arial"/>
                <w:sz w:val="16"/>
                <w:szCs w:val="16"/>
              </w:rPr>
              <w:t>.</w:t>
            </w:r>
            <w:r>
              <w:rPr>
                <w:rFonts w:ascii="Arial" w:hAnsi="Arial" w:cs="Arial"/>
                <w:sz w:val="16"/>
                <w:szCs w:val="16"/>
              </w:rPr>
              <w:t xml:space="preserve">  </w:t>
            </w:r>
            <w:proofErr w:type="gramStart"/>
            <w:r>
              <w:rPr>
                <w:rFonts w:ascii="Arial" w:hAnsi="Arial" w:cs="Arial"/>
                <w:sz w:val="16"/>
                <w:szCs w:val="16"/>
              </w:rPr>
              <w:t>Also</w:t>
            </w:r>
            <w:proofErr w:type="gramEnd"/>
            <w:r>
              <w:rPr>
                <w:rFonts w:ascii="Arial" w:hAnsi="Arial" w:cs="Arial"/>
                <w:sz w:val="16"/>
                <w:szCs w:val="16"/>
              </w:rPr>
              <w:t xml:space="preserve"> those who are more able to gain greater depth standard.</w:t>
            </w:r>
          </w:p>
          <w:p w14:paraId="6B383272" w14:textId="455C3AF8" w:rsidR="00F5648A" w:rsidRDefault="00F5648A" w:rsidP="00F5648A">
            <w:pPr>
              <w:rPr>
                <w:rFonts w:ascii="Arial" w:hAnsi="Arial" w:cs="Arial"/>
                <w:sz w:val="18"/>
                <w:szCs w:val="18"/>
              </w:rPr>
            </w:pPr>
          </w:p>
        </w:tc>
        <w:tc>
          <w:tcPr>
            <w:tcW w:w="3828" w:type="dxa"/>
            <w:tcMar>
              <w:top w:w="57" w:type="dxa"/>
              <w:bottom w:w="57" w:type="dxa"/>
            </w:tcMar>
          </w:tcPr>
          <w:p w14:paraId="7B6094F2" w14:textId="77777777" w:rsidR="003D739C" w:rsidRDefault="003D739C" w:rsidP="003D739C">
            <w:pPr>
              <w:rPr>
                <w:rFonts w:ascii="Arial" w:hAnsi="Arial" w:cs="Arial"/>
                <w:sz w:val="16"/>
                <w:szCs w:val="16"/>
              </w:rPr>
            </w:pPr>
            <w:r>
              <w:rPr>
                <w:rFonts w:ascii="Arial" w:hAnsi="Arial" w:cs="Arial"/>
                <w:sz w:val="16"/>
                <w:szCs w:val="16"/>
              </w:rPr>
              <w:t>Additional time with qualified teachers has been proven to raise standards.</w:t>
            </w:r>
          </w:p>
          <w:p w14:paraId="65F42457" w14:textId="77777777" w:rsidR="00F5648A" w:rsidRPr="009E2927" w:rsidRDefault="00F5648A" w:rsidP="00F5648A">
            <w:pPr>
              <w:rPr>
                <w:rFonts w:ascii="Arial" w:hAnsi="Arial" w:cs="Arial"/>
                <w:sz w:val="18"/>
                <w:szCs w:val="18"/>
              </w:rPr>
            </w:pPr>
          </w:p>
        </w:tc>
        <w:tc>
          <w:tcPr>
            <w:tcW w:w="3827" w:type="dxa"/>
            <w:tcMar>
              <w:top w:w="57" w:type="dxa"/>
              <w:bottom w:w="57" w:type="dxa"/>
            </w:tcMar>
          </w:tcPr>
          <w:p w14:paraId="5A8B1DF1" w14:textId="77777777" w:rsidR="003D739C" w:rsidRDefault="003D739C" w:rsidP="003D739C">
            <w:pPr>
              <w:rPr>
                <w:rFonts w:ascii="Arial" w:hAnsi="Arial" w:cs="Arial"/>
                <w:sz w:val="16"/>
                <w:szCs w:val="16"/>
              </w:rPr>
            </w:pPr>
          </w:p>
          <w:p w14:paraId="260895BF" w14:textId="77777777" w:rsidR="003D739C" w:rsidRPr="003E3D53" w:rsidRDefault="003D739C" w:rsidP="003D739C">
            <w:pPr>
              <w:pStyle w:val="ListParagraph"/>
              <w:numPr>
                <w:ilvl w:val="0"/>
                <w:numId w:val="12"/>
              </w:numPr>
              <w:rPr>
                <w:rFonts w:ascii="Arial" w:hAnsi="Arial" w:cs="Arial"/>
                <w:sz w:val="16"/>
                <w:szCs w:val="16"/>
              </w:rPr>
            </w:pPr>
            <w:r w:rsidRPr="003E3D53">
              <w:rPr>
                <w:rFonts w:ascii="Arial" w:hAnsi="Arial" w:cs="Arial"/>
                <w:sz w:val="16"/>
                <w:szCs w:val="16"/>
              </w:rPr>
              <w:t>Identify targeted groups in February/March 2019.</w:t>
            </w:r>
          </w:p>
          <w:p w14:paraId="32658925" w14:textId="77777777" w:rsidR="003D739C" w:rsidRPr="003E3D53" w:rsidRDefault="003D739C" w:rsidP="003D739C">
            <w:pPr>
              <w:pStyle w:val="ListParagraph"/>
              <w:numPr>
                <w:ilvl w:val="0"/>
                <w:numId w:val="12"/>
              </w:numPr>
              <w:rPr>
                <w:rFonts w:ascii="Arial" w:hAnsi="Arial" w:cs="Arial"/>
                <w:sz w:val="16"/>
                <w:szCs w:val="16"/>
              </w:rPr>
            </w:pPr>
            <w:r w:rsidRPr="003E3D53">
              <w:rPr>
                <w:rFonts w:ascii="Arial" w:hAnsi="Arial" w:cs="Arial"/>
                <w:sz w:val="16"/>
                <w:szCs w:val="16"/>
              </w:rPr>
              <w:t>Timetable breakfast/lunch and after school times to groups.</w:t>
            </w:r>
          </w:p>
          <w:p w14:paraId="7C4B123A" w14:textId="77777777" w:rsidR="003D739C" w:rsidRPr="003E3D53" w:rsidRDefault="003D739C" w:rsidP="003D739C">
            <w:pPr>
              <w:pStyle w:val="ListParagraph"/>
              <w:numPr>
                <w:ilvl w:val="0"/>
                <w:numId w:val="12"/>
              </w:numPr>
              <w:rPr>
                <w:rFonts w:ascii="Arial" w:hAnsi="Arial" w:cs="Arial"/>
                <w:sz w:val="16"/>
                <w:szCs w:val="16"/>
              </w:rPr>
            </w:pPr>
            <w:r w:rsidRPr="003E3D53">
              <w:rPr>
                <w:rFonts w:ascii="Arial" w:hAnsi="Arial" w:cs="Arial"/>
                <w:sz w:val="16"/>
                <w:szCs w:val="16"/>
              </w:rPr>
              <w:t>Plan to plug the gaps in learning to meet ARE/go beyond to greater depth standard.</w:t>
            </w:r>
          </w:p>
          <w:p w14:paraId="67072757" w14:textId="77777777" w:rsidR="003D739C" w:rsidRPr="003E3D53" w:rsidRDefault="003D739C" w:rsidP="003D739C">
            <w:pPr>
              <w:pStyle w:val="ListParagraph"/>
              <w:numPr>
                <w:ilvl w:val="0"/>
                <w:numId w:val="12"/>
              </w:numPr>
              <w:rPr>
                <w:rFonts w:ascii="Arial" w:hAnsi="Arial" w:cs="Arial"/>
                <w:sz w:val="16"/>
                <w:szCs w:val="16"/>
              </w:rPr>
            </w:pPr>
            <w:r w:rsidRPr="003E3D53">
              <w:rPr>
                <w:rFonts w:ascii="Arial" w:hAnsi="Arial" w:cs="Arial"/>
                <w:sz w:val="16"/>
                <w:szCs w:val="16"/>
              </w:rPr>
              <w:t>Agree arrangements with parents for good communication and partnership.</w:t>
            </w:r>
          </w:p>
          <w:p w14:paraId="187D2094" w14:textId="01A348BE" w:rsidR="003D739C" w:rsidRPr="003E3D53" w:rsidRDefault="003D739C" w:rsidP="003D739C">
            <w:pPr>
              <w:pStyle w:val="ListParagraph"/>
              <w:numPr>
                <w:ilvl w:val="0"/>
                <w:numId w:val="12"/>
              </w:numPr>
              <w:rPr>
                <w:rFonts w:ascii="Arial" w:hAnsi="Arial" w:cs="Arial"/>
                <w:sz w:val="16"/>
                <w:szCs w:val="16"/>
              </w:rPr>
            </w:pPr>
            <w:r w:rsidRPr="003E3D53">
              <w:rPr>
                <w:rFonts w:ascii="Arial" w:hAnsi="Arial" w:cs="Arial"/>
                <w:sz w:val="16"/>
                <w:szCs w:val="16"/>
              </w:rPr>
              <w:t>Review impact of progress and atta</w:t>
            </w:r>
            <w:r w:rsidR="00DC0990">
              <w:rPr>
                <w:rFonts w:ascii="Arial" w:hAnsi="Arial" w:cs="Arial"/>
                <w:sz w:val="16"/>
                <w:szCs w:val="16"/>
              </w:rPr>
              <w:t>inment through KS2 outcomes 2020</w:t>
            </w:r>
            <w:r w:rsidRPr="003E3D53">
              <w:rPr>
                <w:rFonts w:ascii="Arial" w:hAnsi="Arial" w:cs="Arial"/>
                <w:sz w:val="16"/>
                <w:szCs w:val="16"/>
              </w:rPr>
              <w:t>.</w:t>
            </w:r>
          </w:p>
          <w:p w14:paraId="62231138" w14:textId="77777777" w:rsidR="00F5648A" w:rsidRPr="00082221" w:rsidRDefault="00F5648A" w:rsidP="003D739C">
            <w:pPr>
              <w:pStyle w:val="ListParagraph"/>
              <w:rPr>
                <w:rFonts w:ascii="Arial" w:hAnsi="Arial" w:cs="Arial"/>
                <w:sz w:val="18"/>
                <w:szCs w:val="18"/>
              </w:rPr>
            </w:pPr>
          </w:p>
        </w:tc>
        <w:tc>
          <w:tcPr>
            <w:tcW w:w="992" w:type="dxa"/>
          </w:tcPr>
          <w:p w14:paraId="02B49DEC" w14:textId="15EF9F88" w:rsidR="00E02379" w:rsidRDefault="00DC0990" w:rsidP="00E02379">
            <w:pPr>
              <w:rPr>
                <w:rFonts w:ascii="Arial" w:hAnsi="Arial" w:cs="Arial"/>
                <w:sz w:val="16"/>
                <w:szCs w:val="16"/>
              </w:rPr>
            </w:pPr>
            <w:r>
              <w:rPr>
                <w:rFonts w:ascii="Arial" w:hAnsi="Arial" w:cs="Arial"/>
                <w:sz w:val="16"/>
                <w:szCs w:val="16"/>
              </w:rPr>
              <w:t>Maths Leader</w:t>
            </w:r>
          </w:p>
          <w:p w14:paraId="661B24FF" w14:textId="77777777" w:rsidR="00E02379" w:rsidRDefault="00E02379" w:rsidP="00E02379">
            <w:pPr>
              <w:rPr>
                <w:rFonts w:ascii="Arial" w:hAnsi="Arial" w:cs="Arial"/>
                <w:sz w:val="16"/>
                <w:szCs w:val="16"/>
              </w:rPr>
            </w:pPr>
          </w:p>
          <w:p w14:paraId="3A6748AB" w14:textId="24C7D569" w:rsidR="00E02379" w:rsidRDefault="00E02379" w:rsidP="00E02379">
            <w:pPr>
              <w:rPr>
                <w:rFonts w:ascii="Arial" w:hAnsi="Arial" w:cs="Arial"/>
                <w:sz w:val="16"/>
                <w:szCs w:val="16"/>
              </w:rPr>
            </w:pPr>
            <w:r>
              <w:rPr>
                <w:rFonts w:ascii="Arial" w:hAnsi="Arial" w:cs="Arial"/>
                <w:sz w:val="16"/>
                <w:szCs w:val="16"/>
              </w:rPr>
              <w:t xml:space="preserve">Year 6 teachers </w:t>
            </w:r>
          </w:p>
          <w:p w14:paraId="76587598" w14:textId="77777777" w:rsidR="00F5648A" w:rsidRPr="00562DDB" w:rsidRDefault="00F5648A" w:rsidP="00F5648A">
            <w:pPr>
              <w:rPr>
                <w:rFonts w:ascii="Arial" w:hAnsi="Arial" w:cs="Arial"/>
                <w:sz w:val="16"/>
                <w:szCs w:val="16"/>
              </w:rPr>
            </w:pPr>
          </w:p>
        </w:tc>
        <w:tc>
          <w:tcPr>
            <w:tcW w:w="1701" w:type="dxa"/>
          </w:tcPr>
          <w:p w14:paraId="1A94E3A5" w14:textId="75562951" w:rsidR="00E02379" w:rsidRDefault="00DC0990" w:rsidP="00E02379">
            <w:pPr>
              <w:rPr>
                <w:rFonts w:ascii="Arial" w:hAnsi="Arial" w:cs="Arial"/>
                <w:sz w:val="16"/>
                <w:szCs w:val="16"/>
              </w:rPr>
            </w:pPr>
            <w:r>
              <w:rPr>
                <w:rFonts w:ascii="Arial" w:hAnsi="Arial" w:cs="Arial"/>
                <w:sz w:val="16"/>
                <w:szCs w:val="16"/>
              </w:rPr>
              <w:t>February to May 2020</w:t>
            </w:r>
          </w:p>
          <w:p w14:paraId="762A6F6C" w14:textId="77777777" w:rsidR="008E2122" w:rsidRDefault="008E2122" w:rsidP="00E02379">
            <w:pPr>
              <w:rPr>
                <w:rFonts w:ascii="Arial" w:hAnsi="Arial" w:cs="Arial"/>
                <w:sz w:val="16"/>
                <w:szCs w:val="16"/>
              </w:rPr>
            </w:pPr>
          </w:p>
          <w:p w14:paraId="33AB6ED1" w14:textId="77777777" w:rsidR="008E2122" w:rsidRDefault="008E2122" w:rsidP="00E02379">
            <w:pPr>
              <w:rPr>
                <w:rFonts w:ascii="Arial" w:hAnsi="Arial" w:cs="Arial"/>
                <w:sz w:val="16"/>
                <w:szCs w:val="16"/>
              </w:rPr>
            </w:pPr>
          </w:p>
          <w:p w14:paraId="3CE2C851" w14:textId="77777777" w:rsidR="008E2122" w:rsidRDefault="008E2122" w:rsidP="00E02379">
            <w:pPr>
              <w:rPr>
                <w:rFonts w:ascii="Arial" w:hAnsi="Arial" w:cs="Arial"/>
                <w:sz w:val="16"/>
                <w:szCs w:val="16"/>
              </w:rPr>
            </w:pPr>
          </w:p>
          <w:p w14:paraId="18CF7D26" w14:textId="77777777" w:rsidR="008E2122" w:rsidRDefault="008E2122" w:rsidP="00E02379">
            <w:pPr>
              <w:rPr>
                <w:rFonts w:ascii="Arial" w:hAnsi="Arial" w:cs="Arial"/>
                <w:sz w:val="16"/>
                <w:szCs w:val="16"/>
              </w:rPr>
            </w:pPr>
          </w:p>
          <w:p w14:paraId="1CE76470" w14:textId="77777777" w:rsidR="008E2122" w:rsidRDefault="008E2122" w:rsidP="00E02379">
            <w:pPr>
              <w:rPr>
                <w:rFonts w:ascii="Arial" w:hAnsi="Arial" w:cs="Arial"/>
                <w:sz w:val="16"/>
                <w:szCs w:val="16"/>
              </w:rPr>
            </w:pPr>
          </w:p>
          <w:p w14:paraId="79565A0B" w14:textId="77777777" w:rsidR="008E2122" w:rsidRDefault="008E2122" w:rsidP="00E02379">
            <w:pPr>
              <w:rPr>
                <w:rFonts w:ascii="Arial" w:hAnsi="Arial" w:cs="Arial"/>
                <w:sz w:val="16"/>
                <w:szCs w:val="16"/>
              </w:rPr>
            </w:pPr>
          </w:p>
          <w:p w14:paraId="4909DA19" w14:textId="77777777" w:rsidR="008E2122" w:rsidRDefault="008E2122" w:rsidP="00E02379">
            <w:pPr>
              <w:rPr>
                <w:rFonts w:ascii="Arial" w:hAnsi="Arial" w:cs="Arial"/>
                <w:sz w:val="16"/>
                <w:szCs w:val="16"/>
              </w:rPr>
            </w:pPr>
          </w:p>
          <w:p w14:paraId="2DD42195" w14:textId="77777777" w:rsidR="008E2122" w:rsidRDefault="008E2122" w:rsidP="00E02379">
            <w:pPr>
              <w:rPr>
                <w:rFonts w:ascii="Arial" w:hAnsi="Arial" w:cs="Arial"/>
                <w:sz w:val="16"/>
                <w:szCs w:val="16"/>
              </w:rPr>
            </w:pPr>
          </w:p>
          <w:p w14:paraId="6738F643" w14:textId="77777777" w:rsidR="008E2122" w:rsidRDefault="008E2122" w:rsidP="00E02379">
            <w:pPr>
              <w:rPr>
                <w:rFonts w:ascii="Arial" w:hAnsi="Arial" w:cs="Arial"/>
                <w:sz w:val="16"/>
                <w:szCs w:val="16"/>
              </w:rPr>
            </w:pPr>
          </w:p>
          <w:p w14:paraId="5CEDFC51" w14:textId="3E192F50" w:rsidR="00E02379" w:rsidRDefault="00E02379" w:rsidP="00E02379">
            <w:pPr>
              <w:rPr>
                <w:rFonts w:ascii="Arial" w:hAnsi="Arial" w:cs="Arial"/>
                <w:sz w:val="16"/>
                <w:szCs w:val="16"/>
              </w:rPr>
            </w:pPr>
            <w:r w:rsidRPr="00D5382D">
              <w:rPr>
                <w:rFonts w:ascii="Arial" w:hAnsi="Arial" w:cs="Arial"/>
                <w:sz w:val="16"/>
                <w:szCs w:val="16"/>
              </w:rPr>
              <w:t>Cost £</w:t>
            </w:r>
            <w:r w:rsidR="008E2122">
              <w:rPr>
                <w:rFonts w:ascii="Arial" w:hAnsi="Arial" w:cs="Arial"/>
                <w:sz w:val="16"/>
                <w:szCs w:val="16"/>
              </w:rPr>
              <w:t>480</w:t>
            </w:r>
          </w:p>
          <w:p w14:paraId="3AA449C5" w14:textId="77777777" w:rsidR="00F5648A" w:rsidRPr="00562DDB" w:rsidRDefault="00F5648A" w:rsidP="00F5648A">
            <w:pPr>
              <w:rPr>
                <w:rFonts w:ascii="Arial" w:hAnsi="Arial" w:cs="Arial"/>
                <w:sz w:val="16"/>
                <w:szCs w:val="16"/>
              </w:rPr>
            </w:pPr>
          </w:p>
        </w:tc>
      </w:tr>
      <w:tr w:rsidR="00F5648A" w:rsidRPr="007F717C" w14:paraId="174BB492" w14:textId="77777777" w:rsidTr="003B3B4C">
        <w:trPr>
          <w:trHeight w:hRule="exact" w:val="1375"/>
        </w:trPr>
        <w:tc>
          <w:tcPr>
            <w:tcW w:w="2235" w:type="dxa"/>
            <w:tcMar>
              <w:top w:w="57" w:type="dxa"/>
              <w:bottom w:w="57" w:type="dxa"/>
            </w:tcMar>
          </w:tcPr>
          <w:p w14:paraId="3E235ADC" w14:textId="77777777" w:rsidR="00F5648A" w:rsidRDefault="00F5648A" w:rsidP="00F5648A">
            <w:pPr>
              <w:rPr>
                <w:rFonts w:ascii="Arial" w:hAnsi="Arial" w:cs="Arial"/>
                <w:sz w:val="16"/>
                <w:szCs w:val="16"/>
              </w:rPr>
            </w:pPr>
            <w:r w:rsidRPr="00954301">
              <w:rPr>
                <w:rFonts w:ascii="Arial" w:hAnsi="Arial" w:cs="Arial"/>
                <w:sz w:val="16"/>
                <w:szCs w:val="16"/>
              </w:rPr>
              <w:t>Improve reading and writing skills of those with SEND and are PP.</w:t>
            </w:r>
          </w:p>
          <w:p w14:paraId="50EEC2AD" w14:textId="77777777" w:rsidR="002D2710" w:rsidRDefault="002D2710" w:rsidP="00F5648A">
            <w:pPr>
              <w:rPr>
                <w:rFonts w:ascii="Arial" w:hAnsi="Arial" w:cs="Arial"/>
                <w:sz w:val="16"/>
                <w:szCs w:val="16"/>
              </w:rPr>
            </w:pPr>
          </w:p>
          <w:p w14:paraId="5AF456F6" w14:textId="4F96056F" w:rsidR="002D2710" w:rsidRPr="00954301" w:rsidRDefault="002D2710" w:rsidP="00F5648A">
            <w:pPr>
              <w:rPr>
                <w:rFonts w:ascii="Arial" w:hAnsi="Arial" w:cs="Arial"/>
                <w:sz w:val="16"/>
                <w:szCs w:val="16"/>
              </w:rPr>
            </w:pPr>
            <w:r>
              <w:rPr>
                <w:rFonts w:ascii="Arial" w:hAnsi="Arial" w:cs="Arial"/>
                <w:sz w:val="16"/>
                <w:szCs w:val="16"/>
              </w:rPr>
              <w:t>Children with dyslexia have a formal diagnosis.</w:t>
            </w:r>
          </w:p>
        </w:tc>
        <w:tc>
          <w:tcPr>
            <w:tcW w:w="2409" w:type="dxa"/>
            <w:tcMar>
              <w:top w:w="57" w:type="dxa"/>
              <w:bottom w:w="57" w:type="dxa"/>
            </w:tcMar>
          </w:tcPr>
          <w:p w14:paraId="6AB8F401" w14:textId="57829C14" w:rsidR="00F5648A" w:rsidRPr="00954301" w:rsidRDefault="00954301" w:rsidP="00F5648A">
            <w:pPr>
              <w:rPr>
                <w:rFonts w:ascii="Arial" w:hAnsi="Arial" w:cs="Arial"/>
                <w:sz w:val="16"/>
                <w:szCs w:val="16"/>
              </w:rPr>
            </w:pPr>
            <w:r>
              <w:rPr>
                <w:rFonts w:ascii="Arial" w:hAnsi="Arial" w:cs="Arial"/>
                <w:sz w:val="16"/>
                <w:szCs w:val="16"/>
              </w:rPr>
              <w:t>Commission the Learning Support Service to work with groups of children who have specific learning difficulties/have trouble accessing at ARE.</w:t>
            </w:r>
          </w:p>
        </w:tc>
        <w:tc>
          <w:tcPr>
            <w:tcW w:w="3828" w:type="dxa"/>
            <w:tcMar>
              <w:top w:w="57" w:type="dxa"/>
              <w:bottom w:w="57" w:type="dxa"/>
            </w:tcMar>
          </w:tcPr>
          <w:p w14:paraId="5475C5FE" w14:textId="28135B7F" w:rsidR="00F5648A" w:rsidRPr="00954301" w:rsidRDefault="00954301" w:rsidP="00F5648A">
            <w:pPr>
              <w:rPr>
                <w:rFonts w:ascii="Arial" w:hAnsi="Arial" w:cs="Arial"/>
                <w:sz w:val="16"/>
                <w:szCs w:val="16"/>
              </w:rPr>
            </w:pPr>
            <w:r>
              <w:rPr>
                <w:rFonts w:ascii="Arial" w:hAnsi="Arial" w:cs="Arial"/>
                <w:sz w:val="16"/>
                <w:szCs w:val="16"/>
              </w:rPr>
              <w:t xml:space="preserve">A specific programme of support by an expert in this field to raise standards in reading and writing.  </w:t>
            </w:r>
          </w:p>
        </w:tc>
        <w:tc>
          <w:tcPr>
            <w:tcW w:w="3827" w:type="dxa"/>
            <w:tcMar>
              <w:top w:w="57" w:type="dxa"/>
              <w:bottom w:w="57" w:type="dxa"/>
            </w:tcMar>
          </w:tcPr>
          <w:p w14:paraId="597CF24E" w14:textId="77777777" w:rsidR="00F5648A" w:rsidRPr="00F07E37" w:rsidRDefault="00954301" w:rsidP="00F07E37">
            <w:pPr>
              <w:pStyle w:val="ListParagraph"/>
              <w:numPr>
                <w:ilvl w:val="0"/>
                <w:numId w:val="17"/>
              </w:numPr>
              <w:jc w:val="both"/>
              <w:rPr>
                <w:rFonts w:ascii="Arial" w:hAnsi="Arial" w:cs="Arial"/>
                <w:sz w:val="16"/>
                <w:szCs w:val="16"/>
              </w:rPr>
            </w:pPr>
            <w:r w:rsidRPr="00F07E37">
              <w:rPr>
                <w:rFonts w:ascii="Arial" w:hAnsi="Arial" w:cs="Arial"/>
                <w:sz w:val="16"/>
                <w:szCs w:val="16"/>
              </w:rPr>
              <w:t>Identify pupils in KS2 with this need.</w:t>
            </w:r>
          </w:p>
          <w:p w14:paraId="2BE4B174" w14:textId="77777777" w:rsidR="00954301" w:rsidRPr="00F07E37" w:rsidRDefault="00954301" w:rsidP="00F07E37">
            <w:pPr>
              <w:pStyle w:val="ListParagraph"/>
              <w:numPr>
                <w:ilvl w:val="0"/>
                <w:numId w:val="17"/>
              </w:numPr>
              <w:jc w:val="both"/>
              <w:rPr>
                <w:rFonts w:ascii="Arial" w:hAnsi="Arial" w:cs="Arial"/>
                <w:sz w:val="16"/>
                <w:szCs w:val="16"/>
              </w:rPr>
            </w:pPr>
            <w:r w:rsidRPr="00F07E37">
              <w:rPr>
                <w:rFonts w:ascii="Arial" w:hAnsi="Arial" w:cs="Arial"/>
                <w:sz w:val="16"/>
                <w:szCs w:val="16"/>
              </w:rPr>
              <w:t>Timetable support and intervention</w:t>
            </w:r>
            <w:r w:rsidR="00F07E37" w:rsidRPr="00F07E37">
              <w:rPr>
                <w:rFonts w:ascii="Arial" w:hAnsi="Arial" w:cs="Arial"/>
                <w:sz w:val="16"/>
                <w:szCs w:val="16"/>
              </w:rPr>
              <w:t>.</w:t>
            </w:r>
          </w:p>
          <w:p w14:paraId="087AFB27" w14:textId="77777777" w:rsidR="00F07E37" w:rsidRPr="00F07E37" w:rsidRDefault="00F07E37" w:rsidP="00F07E37">
            <w:pPr>
              <w:pStyle w:val="ListParagraph"/>
              <w:numPr>
                <w:ilvl w:val="0"/>
                <w:numId w:val="17"/>
              </w:numPr>
              <w:jc w:val="both"/>
              <w:rPr>
                <w:rFonts w:ascii="Arial" w:hAnsi="Arial" w:cs="Arial"/>
                <w:sz w:val="16"/>
                <w:szCs w:val="16"/>
              </w:rPr>
            </w:pPr>
            <w:r w:rsidRPr="00F07E37">
              <w:rPr>
                <w:rFonts w:ascii="Arial" w:hAnsi="Arial" w:cs="Arial"/>
                <w:sz w:val="16"/>
                <w:szCs w:val="16"/>
              </w:rPr>
              <w:t>Plan, do, assess and review.</w:t>
            </w:r>
          </w:p>
          <w:p w14:paraId="2797A1B6" w14:textId="77777777" w:rsidR="00F07E37" w:rsidRPr="00F07E37" w:rsidRDefault="00F07E37" w:rsidP="00F07E37">
            <w:pPr>
              <w:pStyle w:val="ListParagraph"/>
              <w:numPr>
                <w:ilvl w:val="0"/>
                <w:numId w:val="17"/>
              </w:numPr>
              <w:jc w:val="both"/>
              <w:rPr>
                <w:rFonts w:ascii="Arial" w:hAnsi="Arial" w:cs="Arial"/>
                <w:sz w:val="16"/>
                <w:szCs w:val="16"/>
              </w:rPr>
            </w:pPr>
            <w:r w:rsidRPr="00F07E37">
              <w:rPr>
                <w:rFonts w:ascii="Arial" w:hAnsi="Arial" w:cs="Arial"/>
                <w:sz w:val="16"/>
                <w:szCs w:val="16"/>
              </w:rPr>
              <w:t>Report produced for parents to support home school communication.</w:t>
            </w:r>
          </w:p>
          <w:p w14:paraId="4539963D" w14:textId="5FBF9EE7" w:rsidR="00F07E37" w:rsidRPr="00F07E37" w:rsidRDefault="00F07E37" w:rsidP="00F07E37">
            <w:pPr>
              <w:pStyle w:val="ListParagraph"/>
              <w:numPr>
                <w:ilvl w:val="0"/>
                <w:numId w:val="17"/>
              </w:numPr>
              <w:jc w:val="both"/>
              <w:rPr>
                <w:rFonts w:ascii="Arial" w:hAnsi="Arial" w:cs="Arial"/>
                <w:sz w:val="16"/>
                <w:szCs w:val="16"/>
              </w:rPr>
            </w:pPr>
            <w:r w:rsidRPr="00F07E37">
              <w:rPr>
                <w:rFonts w:ascii="Arial" w:hAnsi="Arial" w:cs="Arial"/>
                <w:sz w:val="16"/>
                <w:szCs w:val="16"/>
              </w:rPr>
              <w:t>Access/adaptations</w:t>
            </w:r>
            <w:r>
              <w:rPr>
                <w:rFonts w:ascii="Arial" w:hAnsi="Arial" w:cs="Arial"/>
                <w:sz w:val="16"/>
                <w:szCs w:val="16"/>
              </w:rPr>
              <w:t xml:space="preserve"> </w:t>
            </w:r>
            <w:r w:rsidRPr="00F07E37">
              <w:rPr>
                <w:rFonts w:ascii="Arial" w:hAnsi="Arial" w:cs="Arial"/>
                <w:sz w:val="16"/>
                <w:szCs w:val="16"/>
              </w:rPr>
              <w:t>to Y6 SATs arrangements if appropriate and entitled.</w:t>
            </w:r>
          </w:p>
        </w:tc>
        <w:tc>
          <w:tcPr>
            <w:tcW w:w="992" w:type="dxa"/>
          </w:tcPr>
          <w:p w14:paraId="0214D768" w14:textId="77777777" w:rsidR="00F5648A" w:rsidRDefault="00F07E37" w:rsidP="00F5648A">
            <w:pPr>
              <w:rPr>
                <w:rFonts w:ascii="Arial" w:hAnsi="Arial" w:cs="Arial"/>
                <w:sz w:val="16"/>
                <w:szCs w:val="16"/>
              </w:rPr>
            </w:pPr>
            <w:r>
              <w:rPr>
                <w:rFonts w:ascii="Arial" w:hAnsi="Arial" w:cs="Arial"/>
                <w:sz w:val="16"/>
                <w:szCs w:val="16"/>
              </w:rPr>
              <w:t>SENDCo</w:t>
            </w:r>
          </w:p>
          <w:p w14:paraId="4D456A64" w14:textId="7CA4F9D5" w:rsidR="00F07E37" w:rsidRPr="00954301" w:rsidRDefault="00F07E37" w:rsidP="00F5648A">
            <w:pPr>
              <w:rPr>
                <w:rFonts w:ascii="Arial" w:hAnsi="Arial" w:cs="Arial"/>
                <w:sz w:val="16"/>
                <w:szCs w:val="16"/>
              </w:rPr>
            </w:pPr>
            <w:proofErr w:type="spellStart"/>
            <w:r>
              <w:rPr>
                <w:rFonts w:ascii="Arial" w:hAnsi="Arial" w:cs="Arial"/>
                <w:sz w:val="16"/>
                <w:szCs w:val="16"/>
              </w:rPr>
              <w:t>CGr</w:t>
            </w:r>
            <w:proofErr w:type="spellEnd"/>
          </w:p>
        </w:tc>
        <w:tc>
          <w:tcPr>
            <w:tcW w:w="1701" w:type="dxa"/>
          </w:tcPr>
          <w:p w14:paraId="69F2053F" w14:textId="2B82598B" w:rsidR="00F5648A" w:rsidRDefault="002D2710" w:rsidP="00F5648A">
            <w:pPr>
              <w:rPr>
                <w:rFonts w:ascii="Arial" w:hAnsi="Arial" w:cs="Arial"/>
                <w:sz w:val="16"/>
                <w:szCs w:val="16"/>
              </w:rPr>
            </w:pPr>
            <w:r>
              <w:rPr>
                <w:rFonts w:ascii="Arial" w:hAnsi="Arial" w:cs="Arial"/>
                <w:sz w:val="16"/>
                <w:szCs w:val="16"/>
              </w:rPr>
              <w:t>Nov 2020 onwards</w:t>
            </w:r>
          </w:p>
          <w:p w14:paraId="5A16D32E" w14:textId="77777777" w:rsidR="008E2122" w:rsidRDefault="008E2122" w:rsidP="00F5648A">
            <w:pPr>
              <w:rPr>
                <w:rFonts w:ascii="Arial" w:hAnsi="Arial" w:cs="Arial"/>
                <w:sz w:val="16"/>
                <w:szCs w:val="16"/>
              </w:rPr>
            </w:pPr>
          </w:p>
          <w:p w14:paraId="6300BAB6" w14:textId="77777777" w:rsidR="008E2122" w:rsidRDefault="008E2122" w:rsidP="00F5648A">
            <w:pPr>
              <w:rPr>
                <w:rFonts w:ascii="Arial" w:hAnsi="Arial" w:cs="Arial"/>
                <w:sz w:val="16"/>
                <w:szCs w:val="16"/>
              </w:rPr>
            </w:pPr>
          </w:p>
          <w:p w14:paraId="7A569DBF" w14:textId="77777777" w:rsidR="008E2122" w:rsidRDefault="008E2122" w:rsidP="00F5648A">
            <w:pPr>
              <w:rPr>
                <w:rFonts w:ascii="Arial" w:hAnsi="Arial" w:cs="Arial"/>
                <w:sz w:val="16"/>
                <w:szCs w:val="16"/>
              </w:rPr>
            </w:pPr>
          </w:p>
          <w:p w14:paraId="4A70130C" w14:textId="77777777" w:rsidR="008E2122" w:rsidRDefault="008E2122" w:rsidP="00F5648A">
            <w:pPr>
              <w:rPr>
                <w:rFonts w:ascii="Arial" w:hAnsi="Arial" w:cs="Arial"/>
                <w:sz w:val="16"/>
                <w:szCs w:val="16"/>
              </w:rPr>
            </w:pPr>
          </w:p>
          <w:p w14:paraId="4269834F" w14:textId="4D8ECDF1" w:rsidR="008E2122" w:rsidRDefault="008E2122" w:rsidP="008E2122">
            <w:pPr>
              <w:rPr>
                <w:rFonts w:ascii="Arial" w:hAnsi="Arial" w:cs="Arial"/>
                <w:sz w:val="16"/>
                <w:szCs w:val="16"/>
              </w:rPr>
            </w:pPr>
            <w:r w:rsidRPr="00D5382D">
              <w:rPr>
                <w:rFonts w:ascii="Arial" w:hAnsi="Arial" w:cs="Arial"/>
                <w:sz w:val="16"/>
                <w:szCs w:val="16"/>
              </w:rPr>
              <w:t>Cost £</w:t>
            </w:r>
            <w:r>
              <w:rPr>
                <w:rFonts w:ascii="Arial" w:hAnsi="Arial" w:cs="Arial"/>
                <w:sz w:val="16"/>
                <w:szCs w:val="16"/>
              </w:rPr>
              <w:t>3000</w:t>
            </w:r>
          </w:p>
          <w:p w14:paraId="7924CE4A" w14:textId="77777777" w:rsidR="008E2122" w:rsidRDefault="008E2122" w:rsidP="00F5648A">
            <w:pPr>
              <w:rPr>
                <w:rFonts w:ascii="Arial" w:hAnsi="Arial" w:cs="Arial"/>
                <w:sz w:val="16"/>
                <w:szCs w:val="16"/>
              </w:rPr>
            </w:pPr>
          </w:p>
          <w:p w14:paraId="7B0F5C0F" w14:textId="48978DB9" w:rsidR="008E2122" w:rsidRPr="00954301" w:rsidRDefault="008E2122" w:rsidP="00F5648A">
            <w:pPr>
              <w:rPr>
                <w:rFonts w:ascii="Arial" w:hAnsi="Arial" w:cs="Arial"/>
                <w:sz w:val="16"/>
                <w:szCs w:val="16"/>
              </w:rPr>
            </w:pPr>
          </w:p>
        </w:tc>
      </w:tr>
      <w:tr w:rsidR="00F5648A" w:rsidRPr="007F717C" w14:paraId="1EDD44FA" w14:textId="77777777" w:rsidTr="003B3B4C">
        <w:trPr>
          <w:trHeight w:hRule="exact" w:val="1771"/>
        </w:trPr>
        <w:tc>
          <w:tcPr>
            <w:tcW w:w="2235" w:type="dxa"/>
            <w:tcMar>
              <w:top w:w="57" w:type="dxa"/>
              <w:bottom w:w="57" w:type="dxa"/>
            </w:tcMar>
          </w:tcPr>
          <w:p w14:paraId="47AFCEE0" w14:textId="04F22102" w:rsidR="00F5648A" w:rsidRPr="00F07E37" w:rsidRDefault="00F07E37" w:rsidP="00F5648A">
            <w:pPr>
              <w:rPr>
                <w:rFonts w:ascii="Arial" w:hAnsi="Arial" w:cs="Arial"/>
                <w:sz w:val="16"/>
                <w:szCs w:val="16"/>
              </w:rPr>
            </w:pPr>
            <w:r w:rsidRPr="00F07E37">
              <w:rPr>
                <w:rFonts w:ascii="Arial" w:hAnsi="Arial" w:cs="Arial"/>
                <w:sz w:val="16"/>
                <w:szCs w:val="16"/>
              </w:rPr>
              <w:t>To improve reading, writing and especially vocabulary knowledge.</w:t>
            </w:r>
          </w:p>
        </w:tc>
        <w:tc>
          <w:tcPr>
            <w:tcW w:w="2409" w:type="dxa"/>
            <w:tcMar>
              <w:top w:w="57" w:type="dxa"/>
              <w:bottom w:w="57" w:type="dxa"/>
            </w:tcMar>
          </w:tcPr>
          <w:p w14:paraId="7B760A05" w14:textId="77777777" w:rsidR="00F5648A" w:rsidRPr="00F07E37" w:rsidRDefault="00F07E37" w:rsidP="00F5648A">
            <w:pPr>
              <w:rPr>
                <w:rFonts w:ascii="Arial" w:hAnsi="Arial" w:cs="Arial"/>
                <w:sz w:val="16"/>
                <w:szCs w:val="16"/>
              </w:rPr>
            </w:pPr>
            <w:r w:rsidRPr="00F07E37">
              <w:rPr>
                <w:rFonts w:ascii="Arial" w:hAnsi="Arial" w:cs="Arial"/>
                <w:sz w:val="16"/>
                <w:szCs w:val="16"/>
              </w:rPr>
              <w:t>Immerse children in high quality literature.</w:t>
            </w:r>
          </w:p>
          <w:p w14:paraId="3EA037A0" w14:textId="7986C641" w:rsidR="00F07E37" w:rsidRPr="00F07E37" w:rsidRDefault="00F07E37" w:rsidP="00F5648A">
            <w:pPr>
              <w:rPr>
                <w:rFonts w:ascii="Arial" w:hAnsi="Arial" w:cs="Arial"/>
                <w:sz w:val="16"/>
                <w:szCs w:val="16"/>
              </w:rPr>
            </w:pPr>
            <w:r w:rsidRPr="00F07E37">
              <w:rPr>
                <w:rFonts w:ascii="Arial" w:hAnsi="Arial" w:cs="Arial"/>
                <w:sz w:val="16"/>
                <w:szCs w:val="16"/>
              </w:rPr>
              <w:t xml:space="preserve">Use </w:t>
            </w:r>
            <w:proofErr w:type="gramStart"/>
            <w:r w:rsidRPr="00F07E37">
              <w:rPr>
                <w:rFonts w:ascii="Arial" w:hAnsi="Arial" w:cs="Arial"/>
                <w:sz w:val="16"/>
                <w:szCs w:val="16"/>
              </w:rPr>
              <w:t>The</w:t>
            </w:r>
            <w:proofErr w:type="gramEnd"/>
            <w:r w:rsidRPr="00F07E37">
              <w:rPr>
                <w:rFonts w:ascii="Arial" w:hAnsi="Arial" w:cs="Arial"/>
                <w:sz w:val="16"/>
                <w:szCs w:val="16"/>
              </w:rPr>
              <w:t xml:space="preserve"> Red Letterbox Club.</w:t>
            </w:r>
          </w:p>
        </w:tc>
        <w:tc>
          <w:tcPr>
            <w:tcW w:w="3828" w:type="dxa"/>
            <w:tcMar>
              <w:top w:w="57" w:type="dxa"/>
              <w:bottom w:w="57" w:type="dxa"/>
            </w:tcMar>
          </w:tcPr>
          <w:p w14:paraId="7C4FCFB9" w14:textId="77777777" w:rsidR="00F5648A" w:rsidRDefault="00F07E37" w:rsidP="00F5648A">
            <w:pPr>
              <w:rPr>
                <w:rFonts w:ascii="Arial" w:hAnsi="Arial" w:cs="Arial"/>
                <w:sz w:val="16"/>
                <w:szCs w:val="16"/>
              </w:rPr>
            </w:pPr>
            <w:r w:rsidRPr="00F07E37">
              <w:rPr>
                <w:rFonts w:ascii="Arial" w:hAnsi="Arial" w:cs="Arial"/>
                <w:sz w:val="16"/>
                <w:szCs w:val="16"/>
              </w:rPr>
              <w:t xml:space="preserve">Disadvantaged pupils nationally have a vocabulary that is much smaller than </w:t>
            </w:r>
            <w:proofErr w:type="spellStart"/>
            <w:r w:rsidRPr="00F07E37">
              <w:rPr>
                <w:rFonts w:ascii="Arial" w:hAnsi="Arial" w:cs="Arial"/>
                <w:sz w:val="16"/>
                <w:szCs w:val="16"/>
              </w:rPr>
              <w:t>non disadvantaged</w:t>
            </w:r>
            <w:proofErr w:type="spellEnd"/>
            <w:r w:rsidRPr="00F07E37">
              <w:rPr>
                <w:rFonts w:ascii="Arial" w:hAnsi="Arial" w:cs="Arial"/>
                <w:sz w:val="16"/>
                <w:szCs w:val="16"/>
              </w:rPr>
              <w:t>.  This is especially true of those children in families in receipt of welfare benefits.</w:t>
            </w:r>
          </w:p>
          <w:p w14:paraId="2382BD35" w14:textId="449A12FA" w:rsidR="00F07E37" w:rsidRPr="00F07E37" w:rsidRDefault="00F07E37" w:rsidP="00F5648A">
            <w:pPr>
              <w:rPr>
                <w:rFonts w:ascii="Arial" w:hAnsi="Arial" w:cs="Arial"/>
                <w:sz w:val="16"/>
                <w:szCs w:val="16"/>
              </w:rPr>
            </w:pPr>
            <w:r>
              <w:rPr>
                <w:rFonts w:ascii="Arial" w:hAnsi="Arial" w:cs="Arial"/>
                <w:sz w:val="16"/>
                <w:szCs w:val="16"/>
              </w:rPr>
              <w:t>By making schematic connections through literacy the children’s vocabulary increases which in turn enables them to know more and access more difficult texts.</w:t>
            </w:r>
          </w:p>
        </w:tc>
        <w:tc>
          <w:tcPr>
            <w:tcW w:w="3827" w:type="dxa"/>
            <w:tcMar>
              <w:top w:w="57" w:type="dxa"/>
              <w:bottom w:w="57" w:type="dxa"/>
            </w:tcMar>
          </w:tcPr>
          <w:p w14:paraId="1771B85E" w14:textId="77777777" w:rsidR="00F5648A" w:rsidRDefault="00F07E37" w:rsidP="00F5648A">
            <w:pPr>
              <w:pStyle w:val="ListParagraph"/>
              <w:numPr>
                <w:ilvl w:val="0"/>
                <w:numId w:val="10"/>
              </w:numPr>
              <w:rPr>
                <w:rFonts w:ascii="Arial" w:hAnsi="Arial" w:cs="Arial"/>
                <w:sz w:val="16"/>
                <w:szCs w:val="16"/>
              </w:rPr>
            </w:pPr>
            <w:r w:rsidRPr="00F07E37">
              <w:rPr>
                <w:rFonts w:ascii="Arial" w:hAnsi="Arial" w:cs="Arial"/>
                <w:sz w:val="16"/>
                <w:szCs w:val="16"/>
              </w:rPr>
              <w:t>Sign up to the home delivery scheme of specially selected book boxes each half term.</w:t>
            </w:r>
          </w:p>
          <w:p w14:paraId="69A16A0D" w14:textId="7EA30DD9" w:rsidR="00F07E37" w:rsidRPr="00F07E37" w:rsidRDefault="00F07E37" w:rsidP="00F5648A">
            <w:pPr>
              <w:pStyle w:val="ListParagraph"/>
              <w:numPr>
                <w:ilvl w:val="0"/>
                <w:numId w:val="10"/>
              </w:numPr>
              <w:rPr>
                <w:rFonts w:ascii="Arial" w:hAnsi="Arial" w:cs="Arial"/>
                <w:sz w:val="16"/>
                <w:szCs w:val="16"/>
              </w:rPr>
            </w:pPr>
            <w:r>
              <w:rPr>
                <w:rFonts w:ascii="Arial" w:hAnsi="Arial" w:cs="Arial"/>
                <w:sz w:val="16"/>
                <w:szCs w:val="16"/>
              </w:rPr>
              <w:t xml:space="preserve">Children in receipt of the boxes use their voice </w:t>
            </w:r>
            <w:r w:rsidR="00B60790">
              <w:rPr>
                <w:rFonts w:ascii="Arial" w:hAnsi="Arial" w:cs="Arial"/>
                <w:sz w:val="16"/>
                <w:szCs w:val="16"/>
              </w:rPr>
              <w:t xml:space="preserve">to discuss the impact of this service </w:t>
            </w:r>
            <w:proofErr w:type="spellStart"/>
            <w:r w:rsidR="00B60790">
              <w:rPr>
                <w:rFonts w:ascii="Arial" w:hAnsi="Arial" w:cs="Arial"/>
                <w:sz w:val="16"/>
                <w:szCs w:val="16"/>
              </w:rPr>
              <w:t>eg</w:t>
            </w:r>
            <w:proofErr w:type="spellEnd"/>
            <w:r w:rsidR="00B60790">
              <w:rPr>
                <w:rFonts w:ascii="Arial" w:hAnsi="Arial" w:cs="Arial"/>
                <w:sz w:val="16"/>
                <w:szCs w:val="16"/>
              </w:rPr>
              <w:t xml:space="preserve"> more regular reading/enjoyment/excitement</w:t>
            </w:r>
          </w:p>
        </w:tc>
        <w:tc>
          <w:tcPr>
            <w:tcW w:w="992" w:type="dxa"/>
          </w:tcPr>
          <w:p w14:paraId="61F5419A" w14:textId="061D9507" w:rsidR="00B60790" w:rsidRPr="003D739C" w:rsidRDefault="00DC0990" w:rsidP="00B60790">
            <w:pPr>
              <w:rPr>
                <w:rFonts w:ascii="Arial" w:hAnsi="Arial" w:cs="Arial"/>
                <w:sz w:val="16"/>
                <w:szCs w:val="16"/>
              </w:rPr>
            </w:pPr>
            <w:r>
              <w:rPr>
                <w:rFonts w:ascii="Arial" w:hAnsi="Arial" w:cs="Arial"/>
                <w:sz w:val="16"/>
                <w:szCs w:val="16"/>
              </w:rPr>
              <w:t>English</w:t>
            </w:r>
            <w:r w:rsidR="00B60790" w:rsidRPr="003D739C">
              <w:rPr>
                <w:rFonts w:ascii="Arial" w:hAnsi="Arial" w:cs="Arial"/>
                <w:sz w:val="16"/>
                <w:szCs w:val="16"/>
              </w:rPr>
              <w:t xml:space="preserve"> Leader (</w:t>
            </w:r>
            <w:r w:rsidR="00B60790">
              <w:rPr>
                <w:rFonts w:ascii="Arial" w:hAnsi="Arial" w:cs="Arial"/>
                <w:sz w:val="16"/>
                <w:szCs w:val="16"/>
              </w:rPr>
              <w:t>SB</w:t>
            </w:r>
            <w:r w:rsidR="00B60790" w:rsidRPr="003D739C">
              <w:rPr>
                <w:rFonts w:ascii="Arial" w:hAnsi="Arial" w:cs="Arial"/>
                <w:sz w:val="16"/>
                <w:szCs w:val="16"/>
              </w:rPr>
              <w:t>)</w:t>
            </w:r>
          </w:p>
          <w:p w14:paraId="706E5FB8" w14:textId="77777777" w:rsidR="00F5648A" w:rsidRPr="00F07E37" w:rsidRDefault="00F5648A" w:rsidP="00F5648A">
            <w:pPr>
              <w:rPr>
                <w:rFonts w:ascii="Arial" w:hAnsi="Arial" w:cs="Arial"/>
                <w:sz w:val="16"/>
                <w:szCs w:val="16"/>
              </w:rPr>
            </w:pPr>
          </w:p>
        </w:tc>
        <w:tc>
          <w:tcPr>
            <w:tcW w:w="1701" w:type="dxa"/>
          </w:tcPr>
          <w:p w14:paraId="07DC08EC" w14:textId="5311572C" w:rsidR="00F5648A" w:rsidRDefault="00DC0990" w:rsidP="00F5648A">
            <w:pPr>
              <w:rPr>
                <w:rFonts w:ascii="Arial" w:hAnsi="Arial" w:cs="Arial"/>
                <w:sz w:val="16"/>
                <w:szCs w:val="16"/>
              </w:rPr>
            </w:pPr>
            <w:r>
              <w:rPr>
                <w:rFonts w:ascii="Arial" w:hAnsi="Arial" w:cs="Arial"/>
                <w:sz w:val="16"/>
                <w:szCs w:val="16"/>
              </w:rPr>
              <w:t>Sept 20</w:t>
            </w:r>
            <w:r w:rsidR="00EF508F">
              <w:rPr>
                <w:rFonts w:ascii="Arial" w:hAnsi="Arial" w:cs="Arial"/>
                <w:sz w:val="16"/>
                <w:szCs w:val="16"/>
              </w:rPr>
              <w:t>20</w:t>
            </w:r>
            <w:r>
              <w:rPr>
                <w:rFonts w:ascii="Arial" w:hAnsi="Arial" w:cs="Arial"/>
                <w:sz w:val="16"/>
                <w:szCs w:val="16"/>
              </w:rPr>
              <w:t xml:space="preserve"> –July 202</w:t>
            </w:r>
            <w:r w:rsidR="00EF508F">
              <w:rPr>
                <w:rFonts w:ascii="Arial" w:hAnsi="Arial" w:cs="Arial"/>
                <w:sz w:val="16"/>
                <w:szCs w:val="16"/>
              </w:rPr>
              <w:t>1</w:t>
            </w:r>
          </w:p>
          <w:p w14:paraId="367E7E7A" w14:textId="77777777" w:rsidR="008E2122" w:rsidRDefault="008E2122" w:rsidP="00F5648A">
            <w:pPr>
              <w:rPr>
                <w:rFonts w:ascii="Arial" w:hAnsi="Arial" w:cs="Arial"/>
                <w:sz w:val="16"/>
                <w:szCs w:val="16"/>
              </w:rPr>
            </w:pPr>
          </w:p>
          <w:p w14:paraId="40415B89" w14:textId="77777777" w:rsidR="008E2122" w:rsidRDefault="008E2122" w:rsidP="00F5648A">
            <w:pPr>
              <w:rPr>
                <w:rFonts w:ascii="Arial" w:hAnsi="Arial" w:cs="Arial"/>
                <w:sz w:val="16"/>
                <w:szCs w:val="16"/>
              </w:rPr>
            </w:pPr>
          </w:p>
          <w:p w14:paraId="03749EFC" w14:textId="77777777" w:rsidR="008E2122" w:rsidRDefault="008E2122" w:rsidP="00F5648A">
            <w:pPr>
              <w:rPr>
                <w:rFonts w:ascii="Arial" w:hAnsi="Arial" w:cs="Arial"/>
                <w:sz w:val="16"/>
                <w:szCs w:val="16"/>
              </w:rPr>
            </w:pPr>
          </w:p>
          <w:p w14:paraId="2C6273EC" w14:textId="77777777" w:rsidR="008E2122" w:rsidRDefault="008E2122" w:rsidP="00F5648A">
            <w:pPr>
              <w:rPr>
                <w:rFonts w:ascii="Arial" w:hAnsi="Arial" w:cs="Arial"/>
                <w:sz w:val="16"/>
                <w:szCs w:val="16"/>
              </w:rPr>
            </w:pPr>
          </w:p>
          <w:p w14:paraId="74AE90FE" w14:textId="77777777" w:rsidR="008E2122" w:rsidRDefault="008E2122" w:rsidP="00F5648A">
            <w:pPr>
              <w:rPr>
                <w:rFonts w:ascii="Arial" w:hAnsi="Arial" w:cs="Arial"/>
                <w:sz w:val="16"/>
                <w:szCs w:val="16"/>
              </w:rPr>
            </w:pPr>
          </w:p>
          <w:p w14:paraId="7B461E46" w14:textId="77777777" w:rsidR="008E2122" w:rsidRDefault="008E2122" w:rsidP="00F5648A">
            <w:pPr>
              <w:rPr>
                <w:rFonts w:ascii="Arial" w:hAnsi="Arial" w:cs="Arial"/>
                <w:sz w:val="16"/>
                <w:szCs w:val="16"/>
              </w:rPr>
            </w:pPr>
          </w:p>
          <w:p w14:paraId="4C046D26" w14:textId="59EB50FC" w:rsidR="008E2122" w:rsidRDefault="00112032" w:rsidP="008E2122">
            <w:pPr>
              <w:rPr>
                <w:rFonts w:ascii="Arial" w:hAnsi="Arial" w:cs="Arial"/>
                <w:sz w:val="16"/>
                <w:szCs w:val="16"/>
              </w:rPr>
            </w:pPr>
            <w:r>
              <w:rPr>
                <w:rFonts w:ascii="Arial" w:hAnsi="Arial" w:cs="Arial"/>
                <w:sz w:val="16"/>
                <w:szCs w:val="16"/>
              </w:rPr>
              <w:t>Cost £170</w:t>
            </w:r>
            <w:r w:rsidR="008E2122" w:rsidRPr="00112032">
              <w:rPr>
                <w:rFonts w:ascii="Arial" w:hAnsi="Arial" w:cs="Arial"/>
                <w:sz w:val="16"/>
                <w:szCs w:val="16"/>
              </w:rPr>
              <w:t>0</w:t>
            </w:r>
          </w:p>
          <w:p w14:paraId="555AFE5E" w14:textId="67FD4B7E" w:rsidR="008E2122" w:rsidRPr="00F07E37" w:rsidRDefault="008E2122" w:rsidP="00F5648A">
            <w:pPr>
              <w:rPr>
                <w:rFonts w:ascii="Arial" w:hAnsi="Arial" w:cs="Arial"/>
                <w:sz w:val="16"/>
                <w:szCs w:val="16"/>
              </w:rPr>
            </w:pPr>
          </w:p>
        </w:tc>
      </w:tr>
      <w:tr w:rsidR="00B60790" w:rsidRPr="007F717C" w14:paraId="31495103" w14:textId="77777777" w:rsidTr="003B3B4C">
        <w:trPr>
          <w:trHeight w:hRule="exact" w:val="1771"/>
        </w:trPr>
        <w:tc>
          <w:tcPr>
            <w:tcW w:w="2235" w:type="dxa"/>
            <w:tcMar>
              <w:top w:w="57" w:type="dxa"/>
              <w:bottom w:w="57" w:type="dxa"/>
            </w:tcMar>
          </w:tcPr>
          <w:p w14:paraId="515664AD" w14:textId="0EB49B86" w:rsidR="00B60790" w:rsidRPr="00F07E37" w:rsidRDefault="00B60790" w:rsidP="00F5648A">
            <w:pPr>
              <w:rPr>
                <w:rFonts w:ascii="Arial" w:hAnsi="Arial" w:cs="Arial"/>
                <w:sz w:val="16"/>
                <w:szCs w:val="16"/>
              </w:rPr>
            </w:pPr>
            <w:r>
              <w:rPr>
                <w:rFonts w:ascii="Arial" w:hAnsi="Arial" w:cs="Arial"/>
                <w:sz w:val="16"/>
                <w:szCs w:val="16"/>
              </w:rPr>
              <w:t>To enable children to feel confident and independent in making positive choices through managed risks.</w:t>
            </w:r>
          </w:p>
        </w:tc>
        <w:tc>
          <w:tcPr>
            <w:tcW w:w="2409" w:type="dxa"/>
            <w:tcMar>
              <w:top w:w="57" w:type="dxa"/>
              <w:bottom w:w="57" w:type="dxa"/>
            </w:tcMar>
          </w:tcPr>
          <w:p w14:paraId="7A6123AD" w14:textId="5E526B3C" w:rsidR="00B60790" w:rsidRPr="00F07E37" w:rsidRDefault="00B60790" w:rsidP="00F5648A">
            <w:pPr>
              <w:rPr>
                <w:rFonts w:ascii="Arial" w:hAnsi="Arial" w:cs="Arial"/>
                <w:sz w:val="16"/>
                <w:szCs w:val="16"/>
              </w:rPr>
            </w:pPr>
            <w:r>
              <w:rPr>
                <w:rFonts w:ascii="Arial" w:hAnsi="Arial" w:cs="Arial"/>
                <w:sz w:val="16"/>
                <w:szCs w:val="16"/>
              </w:rPr>
              <w:t xml:space="preserve">Introduce </w:t>
            </w:r>
            <w:r w:rsidR="00EF508F">
              <w:rPr>
                <w:rFonts w:ascii="Arial" w:hAnsi="Arial" w:cs="Arial"/>
                <w:sz w:val="16"/>
                <w:szCs w:val="16"/>
              </w:rPr>
              <w:t>friendship groups and the DESTY programme of support.</w:t>
            </w:r>
          </w:p>
        </w:tc>
        <w:tc>
          <w:tcPr>
            <w:tcW w:w="3828" w:type="dxa"/>
            <w:tcMar>
              <w:top w:w="57" w:type="dxa"/>
              <w:bottom w:w="57" w:type="dxa"/>
            </w:tcMar>
          </w:tcPr>
          <w:p w14:paraId="7BA29416" w14:textId="18FDA1BD" w:rsidR="00B60790" w:rsidRPr="00F07E37" w:rsidRDefault="00B60790" w:rsidP="00F5648A">
            <w:pPr>
              <w:rPr>
                <w:rFonts w:ascii="Arial" w:hAnsi="Arial" w:cs="Arial"/>
                <w:sz w:val="16"/>
                <w:szCs w:val="16"/>
              </w:rPr>
            </w:pPr>
            <w:r>
              <w:rPr>
                <w:rFonts w:ascii="Arial" w:hAnsi="Arial" w:cs="Arial"/>
                <w:sz w:val="16"/>
                <w:szCs w:val="16"/>
              </w:rPr>
              <w:t xml:space="preserve">Some children lack self-belief and confidence or required additional reassurance especially if there have been attachment difficulties.  The forest </w:t>
            </w:r>
            <w:proofErr w:type="gramStart"/>
            <w:r>
              <w:rPr>
                <w:rFonts w:ascii="Arial" w:hAnsi="Arial" w:cs="Arial"/>
                <w:sz w:val="16"/>
                <w:szCs w:val="16"/>
              </w:rPr>
              <w:t>schools</w:t>
            </w:r>
            <w:proofErr w:type="gramEnd"/>
            <w:r>
              <w:rPr>
                <w:rFonts w:ascii="Arial" w:hAnsi="Arial" w:cs="Arial"/>
                <w:sz w:val="16"/>
                <w:szCs w:val="16"/>
              </w:rPr>
              <w:t xml:space="preserve"> approach by a trained teacher enables children to explore outdoor learning in a safe yet demanding way.</w:t>
            </w:r>
          </w:p>
        </w:tc>
        <w:tc>
          <w:tcPr>
            <w:tcW w:w="3827" w:type="dxa"/>
            <w:tcMar>
              <w:top w:w="57" w:type="dxa"/>
              <w:bottom w:w="57" w:type="dxa"/>
            </w:tcMar>
          </w:tcPr>
          <w:p w14:paraId="7FCC776E" w14:textId="23524DD0" w:rsidR="00B60790" w:rsidRDefault="00B60790" w:rsidP="00F5648A">
            <w:pPr>
              <w:pStyle w:val="ListParagraph"/>
              <w:numPr>
                <w:ilvl w:val="0"/>
                <w:numId w:val="10"/>
              </w:numPr>
              <w:rPr>
                <w:rFonts w:ascii="Arial" w:hAnsi="Arial" w:cs="Arial"/>
                <w:sz w:val="16"/>
                <w:szCs w:val="16"/>
              </w:rPr>
            </w:pPr>
            <w:r>
              <w:rPr>
                <w:rFonts w:ascii="Arial" w:hAnsi="Arial" w:cs="Arial"/>
                <w:sz w:val="16"/>
                <w:szCs w:val="16"/>
              </w:rPr>
              <w:t xml:space="preserve">Teacher trained in this </w:t>
            </w:r>
            <w:r w:rsidR="00EF508F">
              <w:rPr>
                <w:rFonts w:ascii="Arial" w:hAnsi="Arial" w:cs="Arial"/>
                <w:sz w:val="16"/>
                <w:szCs w:val="16"/>
              </w:rPr>
              <w:t xml:space="preserve">counsellor </w:t>
            </w:r>
            <w:r>
              <w:rPr>
                <w:rFonts w:ascii="Arial" w:hAnsi="Arial" w:cs="Arial"/>
                <w:sz w:val="16"/>
                <w:szCs w:val="16"/>
              </w:rPr>
              <w:t>scheme.</w:t>
            </w:r>
          </w:p>
          <w:p w14:paraId="366F0592" w14:textId="77777777" w:rsidR="00B60790" w:rsidRDefault="00B60790" w:rsidP="00F5648A">
            <w:pPr>
              <w:pStyle w:val="ListParagraph"/>
              <w:numPr>
                <w:ilvl w:val="0"/>
                <w:numId w:val="10"/>
              </w:numPr>
              <w:rPr>
                <w:rFonts w:ascii="Arial" w:hAnsi="Arial" w:cs="Arial"/>
                <w:sz w:val="16"/>
                <w:szCs w:val="16"/>
              </w:rPr>
            </w:pPr>
            <w:r>
              <w:rPr>
                <w:rFonts w:ascii="Arial" w:hAnsi="Arial" w:cs="Arial"/>
                <w:sz w:val="16"/>
                <w:szCs w:val="16"/>
              </w:rPr>
              <w:t>Identify suitable pupils.</w:t>
            </w:r>
          </w:p>
          <w:p w14:paraId="4538903B" w14:textId="77777777" w:rsidR="00B60790" w:rsidRDefault="00B60790" w:rsidP="00F5648A">
            <w:pPr>
              <w:pStyle w:val="ListParagraph"/>
              <w:numPr>
                <w:ilvl w:val="0"/>
                <w:numId w:val="10"/>
              </w:numPr>
              <w:rPr>
                <w:rFonts w:ascii="Arial" w:hAnsi="Arial" w:cs="Arial"/>
                <w:sz w:val="16"/>
                <w:szCs w:val="16"/>
              </w:rPr>
            </w:pPr>
            <w:r>
              <w:rPr>
                <w:rFonts w:ascii="Arial" w:hAnsi="Arial" w:cs="Arial"/>
                <w:sz w:val="16"/>
                <w:szCs w:val="16"/>
              </w:rPr>
              <w:t>Introduce the elements of independence and trust.</w:t>
            </w:r>
          </w:p>
          <w:p w14:paraId="297406EB" w14:textId="77777777" w:rsidR="00B60790" w:rsidRDefault="00B60790" w:rsidP="00F5648A">
            <w:pPr>
              <w:pStyle w:val="ListParagraph"/>
              <w:numPr>
                <w:ilvl w:val="0"/>
                <w:numId w:val="10"/>
              </w:numPr>
              <w:rPr>
                <w:rFonts w:ascii="Arial" w:hAnsi="Arial" w:cs="Arial"/>
                <w:sz w:val="16"/>
                <w:szCs w:val="16"/>
              </w:rPr>
            </w:pPr>
            <w:r>
              <w:rPr>
                <w:rFonts w:ascii="Arial" w:hAnsi="Arial" w:cs="Arial"/>
                <w:sz w:val="16"/>
                <w:szCs w:val="16"/>
              </w:rPr>
              <w:t>Plan, do, assess and review the programme.</w:t>
            </w:r>
          </w:p>
          <w:p w14:paraId="27181418" w14:textId="4147D351" w:rsidR="004C587B" w:rsidRPr="00F07E37" w:rsidRDefault="004C587B" w:rsidP="00F5648A">
            <w:pPr>
              <w:pStyle w:val="ListParagraph"/>
              <w:numPr>
                <w:ilvl w:val="0"/>
                <w:numId w:val="10"/>
              </w:numPr>
              <w:rPr>
                <w:rFonts w:ascii="Arial" w:hAnsi="Arial" w:cs="Arial"/>
                <w:sz w:val="16"/>
                <w:szCs w:val="16"/>
              </w:rPr>
            </w:pPr>
            <w:r>
              <w:rPr>
                <w:rFonts w:ascii="Arial" w:hAnsi="Arial" w:cs="Arial"/>
                <w:sz w:val="16"/>
                <w:szCs w:val="16"/>
              </w:rPr>
              <w:t>Student voice reports and feelings charts.</w:t>
            </w:r>
          </w:p>
        </w:tc>
        <w:tc>
          <w:tcPr>
            <w:tcW w:w="992" w:type="dxa"/>
          </w:tcPr>
          <w:p w14:paraId="1AA233C2" w14:textId="77777777" w:rsidR="004C587B" w:rsidRDefault="004C587B" w:rsidP="004C587B">
            <w:pPr>
              <w:rPr>
                <w:rFonts w:ascii="Arial" w:hAnsi="Arial" w:cs="Arial"/>
                <w:sz w:val="16"/>
                <w:szCs w:val="16"/>
              </w:rPr>
            </w:pPr>
            <w:r>
              <w:rPr>
                <w:rFonts w:ascii="Arial" w:hAnsi="Arial" w:cs="Arial"/>
                <w:sz w:val="16"/>
                <w:szCs w:val="16"/>
              </w:rPr>
              <w:t>SENDCo</w:t>
            </w:r>
          </w:p>
          <w:p w14:paraId="61C7992F" w14:textId="5BA848C1" w:rsidR="00B60790" w:rsidRPr="003D739C" w:rsidRDefault="004C587B" w:rsidP="004C587B">
            <w:pPr>
              <w:rPr>
                <w:rFonts w:ascii="Arial" w:hAnsi="Arial" w:cs="Arial"/>
                <w:sz w:val="16"/>
                <w:szCs w:val="16"/>
              </w:rPr>
            </w:pPr>
            <w:proofErr w:type="spellStart"/>
            <w:r>
              <w:rPr>
                <w:rFonts w:ascii="Arial" w:hAnsi="Arial" w:cs="Arial"/>
                <w:sz w:val="16"/>
                <w:szCs w:val="16"/>
              </w:rPr>
              <w:t>CGr</w:t>
            </w:r>
            <w:proofErr w:type="spellEnd"/>
          </w:p>
        </w:tc>
        <w:tc>
          <w:tcPr>
            <w:tcW w:w="1701" w:type="dxa"/>
          </w:tcPr>
          <w:p w14:paraId="588E5B55" w14:textId="51090656" w:rsidR="00B60790" w:rsidRDefault="00EF508F" w:rsidP="00F5648A">
            <w:pPr>
              <w:rPr>
                <w:rFonts w:ascii="Arial" w:hAnsi="Arial" w:cs="Arial"/>
                <w:sz w:val="16"/>
                <w:szCs w:val="16"/>
              </w:rPr>
            </w:pPr>
            <w:r>
              <w:rPr>
                <w:rFonts w:ascii="Arial" w:hAnsi="Arial" w:cs="Arial"/>
                <w:sz w:val="16"/>
                <w:szCs w:val="16"/>
              </w:rPr>
              <w:t>From Sept 2020</w:t>
            </w:r>
          </w:p>
          <w:p w14:paraId="44AC8107" w14:textId="77777777" w:rsidR="008E2122" w:rsidRDefault="008E2122" w:rsidP="00F5648A">
            <w:pPr>
              <w:rPr>
                <w:rFonts w:ascii="Arial" w:hAnsi="Arial" w:cs="Arial"/>
                <w:sz w:val="16"/>
                <w:szCs w:val="16"/>
              </w:rPr>
            </w:pPr>
          </w:p>
          <w:p w14:paraId="02625627" w14:textId="77777777" w:rsidR="008E2122" w:rsidRDefault="008E2122" w:rsidP="00F5648A">
            <w:pPr>
              <w:rPr>
                <w:rFonts w:ascii="Arial" w:hAnsi="Arial" w:cs="Arial"/>
                <w:sz w:val="16"/>
                <w:szCs w:val="16"/>
              </w:rPr>
            </w:pPr>
          </w:p>
          <w:p w14:paraId="53153DAD" w14:textId="77777777" w:rsidR="008E2122" w:rsidRDefault="008E2122" w:rsidP="00F5648A">
            <w:pPr>
              <w:rPr>
                <w:rFonts w:ascii="Arial" w:hAnsi="Arial" w:cs="Arial"/>
                <w:sz w:val="16"/>
                <w:szCs w:val="16"/>
              </w:rPr>
            </w:pPr>
          </w:p>
          <w:p w14:paraId="0EE65734" w14:textId="77777777" w:rsidR="008E2122" w:rsidRDefault="008E2122" w:rsidP="00F5648A">
            <w:pPr>
              <w:rPr>
                <w:rFonts w:ascii="Arial" w:hAnsi="Arial" w:cs="Arial"/>
                <w:sz w:val="16"/>
                <w:szCs w:val="16"/>
              </w:rPr>
            </w:pPr>
          </w:p>
          <w:p w14:paraId="25870622" w14:textId="77777777" w:rsidR="008E2122" w:rsidRDefault="008E2122" w:rsidP="00F5648A">
            <w:pPr>
              <w:rPr>
                <w:rFonts w:ascii="Arial" w:hAnsi="Arial" w:cs="Arial"/>
                <w:sz w:val="16"/>
                <w:szCs w:val="16"/>
              </w:rPr>
            </w:pPr>
          </w:p>
          <w:p w14:paraId="7D8D43DE" w14:textId="513D8F5E" w:rsidR="008E2122" w:rsidRDefault="008E2122" w:rsidP="008E2122">
            <w:pPr>
              <w:rPr>
                <w:rFonts w:ascii="Arial" w:hAnsi="Arial" w:cs="Arial"/>
                <w:sz w:val="16"/>
                <w:szCs w:val="16"/>
              </w:rPr>
            </w:pPr>
            <w:r w:rsidRPr="00D5382D">
              <w:rPr>
                <w:rFonts w:ascii="Arial" w:hAnsi="Arial" w:cs="Arial"/>
                <w:sz w:val="16"/>
                <w:szCs w:val="16"/>
              </w:rPr>
              <w:t>Cost £</w:t>
            </w:r>
            <w:r w:rsidR="00BB2A8E">
              <w:rPr>
                <w:rFonts w:ascii="Arial" w:hAnsi="Arial" w:cs="Arial"/>
                <w:sz w:val="16"/>
                <w:szCs w:val="16"/>
              </w:rPr>
              <w:t>3000</w:t>
            </w:r>
          </w:p>
          <w:p w14:paraId="414C9051" w14:textId="35AC13F9" w:rsidR="008E2122" w:rsidRDefault="008E2122" w:rsidP="00F5648A">
            <w:pPr>
              <w:rPr>
                <w:rFonts w:ascii="Arial" w:hAnsi="Arial" w:cs="Arial"/>
                <w:sz w:val="16"/>
                <w:szCs w:val="16"/>
              </w:rPr>
            </w:pPr>
          </w:p>
        </w:tc>
      </w:tr>
      <w:tr w:rsidR="00DC0DC5" w:rsidRPr="007F717C" w14:paraId="76ACF6DE" w14:textId="77777777" w:rsidTr="00744EEA">
        <w:trPr>
          <w:trHeight w:hRule="exact" w:val="1255"/>
        </w:trPr>
        <w:tc>
          <w:tcPr>
            <w:tcW w:w="2235" w:type="dxa"/>
            <w:tcMar>
              <w:top w:w="57" w:type="dxa"/>
              <w:bottom w:w="57" w:type="dxa"/>
            </w:tcMar>
          </w:tcPr>
          <w:p w14:paraId="7642F22C" w14:textId="58C2BC45" w:rsidR="00DC0DC5" w:rsidRDefault="00DC0DC5" w:rsidP="00F5648A">
            <w:pPr>
              <w:rPr>
                <w:rFonts w:ascii="Arial" w:hAnsi="Arial" w:cs="Arial"/>
                <w:sz w:val="16"/>
                <w:szCs w:val="16"/>
              </w:rPr>
            </w:pPr>
            <w:r>
              <w:rPr>
                <w:rFonts w:ascii="Arial" w:hAnsi="Arial" w:cs="Arial"/>
                <w:sz w:val="16"/>
                <w:szCs w:val="16"/>
              </w:rPr>
              <w:t>For children to have positive mental health.</w:t>
            </w:r>
          </w:p>
        </w:tc>
        <w:tc>
          <w:tcPr>
            <w:tcW w:w="2409" w:type="dxa"/>
            <w:tcMar>
              <w:top w:w="57" w:type="dxa"/>
              <w:bottom w:w="57" w:type="dxa"/>
            </w:tcMar>
          </w:tcPr>
          <w:p w14:paraId="01518929" w14:textId="3C39FB12" w:rsidR="00DC0DC5" w:rsidRDefault="00DC0DC5" w:rsidP="00F5648A">
            <w:pPr>
              <w:rPr>
                <w:rFonts w:ascii="Arial" w:hAnsi="Arial" w:cs="Arial"/>
                <w:sz w:val="16"/>
                <w:szCs w:val="16"/>
              </w:rPr>
            </w:pPr>
            <w:r>
              <w:rPr>
                <w:rFonts w:ascii="Arial" w:hAnsi="Arial" w:cs="Arial"/>
                <w:sz w:val="16"/>
                <w:szCs w:val="16"/>
              </w:rPr>
              <w:t>Train staff in mental health first aid so all staff are equipped to meet the emerging needs of our school community.</w:t>
            </w:r>
          </w:p>
        </w:tc>
        <w:tc>
          <w:tcPr>
            <w:tcW w:w="3828" w:type="dxa"/>
            <w:tcMar>
              <w:top w:w="57" w:type="dxa"/>
              <w:bottom w:w="57" w:type="dxa"/>
            </w:tcMar>
          </w:tcPr>
          <w:p w14:paraId="3007A803" w14:textId="1761C545" w:rsidR="00DC0DC5" w:rsidRDefault="00DC0DC5" w:rsidP="00F5648A">
            <w:pPr>
              <w:rPr>
                <w:rFonts w:ascii="Arial" w:hAnsi="Arial" w:cs="Arial"/>
                <w:sz w:val="16"/>
                <w:szCs w:val="16"/>
              </w:rPr>
            </w:pPr>
            <w:r>
              <w:rPr>
                <w:rFonts w:ascii="Arial" w:hAnsi="Arial" w:cs="Arial"/>
                <w:sz w:val="16"/>
                <w:szCs w:val="16"/>
              </w:rPr>
              <w:t>To fit in with the governments promise to equip schools to be able to deal with mental health issues.  To promote positive mental health and wellbeing before it becomes a barrier to learning or socialising.</w:t>
            </w:r>
          </w:p>
        </w:tc>
        <w:tc>
          <w:tcPr>
            <w:tcW w:w="3827" w:type="dxa"/>
            <w:tcMar>
              <w:top w:w="57" w:type="dxa"/>
              <w:bottom w:w="57" w:type="dxa"/>
            </w:tcMar>
          </w:tcPr>
          <w:p w14:paraId="1CD9B8D7" w14:textId="77777777" w:rsidR="00DC0DC5" w:rsidRDefault="00DC0DC5" w:rsidP="00F5648A">
            <w:pPr>
              <w:pStyle w:val="ListParagraph"/>
              <w:numPr>
                <w:ilvl w:val="0"/>
                <w:numId w:val="10"/>
              </w:numPr>
              <w:rPr>
                <w:rFonts w:ascii="Arial" w:hAnsi="Arial" w:cs="Arial"/>
                <w:sz w:val="16"/>
                <w:szCs w:val="16"/>
              </w:rPr>
            </w:pPr>
            <w:r>
              <w:rPr>
                <w:rFonts w:ascii="Arial" w:hAnsi="Arial" w:cs="Arial"/>
                <w:sz w:val="16"/>
                <w:szCs w:val="16"/>
              </w:rPr>
              <w:t>Whole school staff training by trained Mental Health Coach</w:t>
            </w:r>
          </w:p>
          <w:p w14:paraId="55C60742" w14:textId="77777777" w:rsidR="00DC0DC5" w:rsidRDefault="00DC0DC5" w:rsidP="00F5648A">
            <w:pPr>
              <w:pStyle w:val="ListParagraph"/>
              <w:numPr>
                <w:ilvl w:val="0"/>
                <w:numId w:val="10"/>
              </w:numPr>
              <w:rPr>
                <w:rFonts w:ascii="Arial" w:hAnsi="Arial" w:cs="Arial"/>
                <w:sz w:val="16"/>
                <w:szCs w:val="16"/>
              </w:rPr>
            </w:pPr>
            <w:r>
              <w:rPr>
                <w:rFonts w:ascii="Arial" w:hAnsi="Arial" w:cs="Arial"/>
                <w:sz w:val="16"/>
                <w:szCs w:val="16"/>
              </w:rPr>
              <w:t>Identification of alerts/triggers</w:t>
            </w:r>
          </w:p>
          <w:p w14:paraId="1A1A2975" w14:textId="77777777" w:rsidR="00DC0DC5" w:rsidRDefault="00DC0DC5" w:rsidP="00F5648A">
            <w:pPr>
              <w:pStyle w:val="ListParagraph"/>
              <w:numPr>
                <w:ilvl w:val="0"/>
                <w:numId w:val="10"/>
              </w:numPr>
              <w:rPr>
                <w:rFonts w:ascii="Arial" w:hAnsi="Arial" w:cs="Arial"/>
                <w:sz w:val="16"/>
                <w:szCs w:val="16"/>
              </w:rPr>
            </w:pPr>
            <w:r>
              <w:rPr>
                <w:rFonts w:ascii="Arial" w:hAnsi="Arial" w:cs="Arial"/>
                <w:sz w:val="16"/>
                <w:szCs w:val="16"/>
              </w:rPr>
              <w:t>Whole school approach to our strategy</w:t>
            </w:r>
          </w:p>
          <w:p w14:paraId="30C544D2" w14:textId="5B5CA536" w:rsidR="00DC0DC5" w:rsidRDefault="00DC0DC5" w:rsidP="00F5648A">
            <w:pPr>
              <w:pStyle w:val="ListParagraph"/>
              <w:numPr>
                <w:ilvl w:val="0"/>
                <w:numId w:val="10"/>
              </w:numPr>
              <w:rPr>
                <w:rFonts w:ascii="Arial" w:hAnsi="Arial" w:cs="Arial"/>
                <w:sz w:val="16"/>
                <w:szCs w:val="16"/>
              </w:rPr>
            </w:pPr>
            <w:r>
              <w:rPr>
                <w:rFonts w:ascii="Arial" w:hAnsi="Arial" w:cs="Arial"/>
                <w:sz w:val="16"/>
                <w:szCs w:val="16"/>
              </w:rPr>
              <w:t>Evaluate impact by providing case studies.</w:t>
            </w:r>
          </w:p>
        </w:tc>
        <w:tc>
          <w:tcPr>
            <w:tcW w:w="992" w:type="dxa"/>
          </w:tcPr>
          <w:p w14:paraId="1AEE0771" w14:textId="0C3AF1BF" w:rsidR="00DC0DC5" w:rsidRDefault="00DC0DC5" w:rsidP="004C587B">
            <w:pPr>
              <w:rPr>
                <w:rFonts w:ascii="Arial" w:hAnsi="Arial" w:cs="Arial"/>
                <w:sz w:val="16"/>
                <w:szCs w:val="16"/>
              </w:rPr>
            </w:pPr>
            <w:r>
              <w:rPr>
                <w:rFonts w:ascii="Arial" w:hAnsi="Arial" w:cs="Arial"/>
                <w:sz w:val="16"/>
                <w:szCs w:val="16"/>
              </w:rPr>
              <w:t>Sports Coach trainer</w:t>
            </w:r>
          </w:p>
        </w:tc>
        <w:tc>
          <w:tcPr>
            <w:tcW w:w="1701" w:type="dxa"/>
          </w:tcPr>
          <w:p w14:paraId="07A81D70" w14:textId="77777777" w:rsidR="00DC0DC5" w:rsidRDefault="00DC0DC5" w:rsidP="00F5648A">
            <w:pPr>
              <w:rPr>
                <w:rFonts w:ascii="Arial" w:hAnsi="Arial" w:cs="Arial"/>
                <w:sz w:val="16"/>
                <w:szCs w:val="16"/>
              </w:rPr>
            </w:pPr>
            <w:r>
              <w:rPr>
                <w:rFonts w:ascii="Arial" w:hAnsi="Arial" w:cs="Arial"/>
                <w:sz w:val="16"/>
                <w:szCs w:val="16"/>
              </w:rPr>
              <w:t>March 2020</w:t>
            </w:r>
          </w:p>
          <w:p w14:paraId="577DF940" w14:textId="77777777" w:rsidR="00DC0DC5" w:rsidRDefault="00DC0DC5" w:rsidP="00F5648A">
            <w:pPr>
              <w:rPr>
                <w:rFonts w:ascii="Arial" w:hAnsi="Arial" w:cs="Arial"/>
                <w:sz w:val="16"/>
                <w:szCs w:val="16"/>
              </w:rPr>
            </w:pPr>
          </w:p>
          <w:p w14:paraId="16CFE27F" w14:textId="77777777" w:rsidR="00DC0DC5" w:rsidRDefault="00DC0DC5" w:rsidP="00F5648A">
            <w:pPr>
              <w:rPr>
                <w:rFonts w:ascii="Arial" w:hAnsi="Arial" w:cs="Arial"/>
                <w:sz w:val="16"/>
                <w:szCs w:val="16"/>
              </w:rPr>
            </w:pPr>
          </w:p>
          <w:p w14:paraId="4030D83C" w14:textId="77777777" w:rsidR="00DC0DC5" w:rsidRDefault="00DC0DC5" w:rsidP="00F5648A">
            <w:pPr>
              <w:rPr>
                <w:rFonts w:ascii="Arial" w:hAnsi="Arial" w:cs="Arial"/>
                <w:sz w:val="16"/>
                <w:szCs w:val="16"/>
              </w:rPr>
            </w:pPr>
          </w:p>
          <w:p w14:paraId="38A03F66" w14:textId="2CE4552F" w:rsidR="00DC0DC5" w:rsidRDefault="00DC0DC5" w:rsidP="00F5648A">
            <w:pPr>
              <w:rPr>
                <w:rFonts w:ascii="Arial" w:hAnsi="Arial" w:cs="Arial"/>
                <w:sz w:val="16"/>
                <w:szCs w:val="16"/>
              </w:rPr>
            </w:pPr>
            <w:r>
              <w:rPr>
                <w:rFonts w:ascii="Arial" w:hAnsi="Arial" w:cs="Arial"/>
                <w:sz w:val="16"/>
                <w:szCs w:val="16"/>
              </w:rPr>
              <w:t>Cost £2000</w:t>
            </w:r>
          </w:p>
        </w:tc>
      </w:tr>
      <w:tr w:rsidR="00F5648A" w:rsidRPr="007F717C" w14:paraId="462220E2" w14:textId="77777777" w:rsidTr="00CB4EBC">
        <w:trPr>
          <w:trHeight w:hRule="exact" w:val="968"/>
        </w:trPr>
        <w:tc>
          <w:tcPr>
            <w:tcW w:w="14992" w:type="dxa"/>
            <w:gridSpan w:val="6"/>
            <w:tcMar>
              <w:top w:w="57" w:type="dxa"/>
              <w:bottom w:w="57" w:type="dxa"/>
            </w:tcMar>
          </w:tcPr>
          <w:p w14:paraId="2D507982" w14:textId="78B5391A" w:rsidR="00F5648A" w:rsidRDefault="00F5648A" w:rsidP="00F5648A">
            <w:pPr>
              <w:rPr>
                <w:rFonts w:ascii="Arial" w:hAnsi="Arial" w:cs="Arial"/>
                <w:b/>
                <w:color w:val="4F81BD" w:themeColor="accent1"/>
                <w:sz w:val="16"/>
                <w:szCs w:val="16"/>
                <w:u w:val="single"/>
              </w:rPr>
            </w:pPr>
            <w:r w:rsidRPr="00F853AA">
              <w:rPr>
                <w:rFonts w:ascii="Arial" w:hAnsi="Arial" w:cs="Arial"/>
                <w:b/>
                <w:color w:val="4F81BD" w:themeColor="accent1"/>
                <w:sz w:val="16"/>
                <w:szCs w:val="16"/>
                <w:u w:val="single"/>
              </w:rPr>
              <w:t xml:space="preserve">Evaluation </w:t>
            </w:r>
            <w:r>
              <w:rPr>
                <w:rFonts w:ascii="Arial" w:hAnsi="Arial" w:cs="Arial"/>
                <w:b/>
                <w:color w:val="4F81BD" w:themeColor="accent1"/>
                <w:sz w:val="16"/>
                <w:szCs w:val="16"/>
                <w:u w:val="single"/>
              </w:rPr>
              <w:t>/Impact Statement</w:t>
            </w:r>
          </w:p>
          <w:p w14:paraId="03522B93" w14:textId="3963343D" w:rsidR="00F5648A" w:rsidRPr="00B92B2B" w:rsidRDefault="00F5648A" w:rsidP="00F5648A">
            <w:pPr>
              <w:rPr>
                <w:rFonts w:ascii="Arial" w:hAnsi="Arial" w:cs="Arial"/>
                <w:b/>
                <w:color w:val="4F81BD" w:themeColor="accent1"/>
                <w:sz w:val="16"/>
                <w:szCs w:val="16"/>
              </w:rPr>
            </w:pPr>
            <w:r w:rsidRPr="00B92B2B">
              <w:rPr>
                <w:rFonts w:ascii="Arial" w:hAnsi="Arial" w:cs="Arial"/>
                <w:b/>
                <w:color w:val="4F81BD" w:themeColor="accent1"/>
                <w:sz w:val="16"/>
                <w:szCs w:val="16"/>
              </w:rPr>
              <w:t>T</w:t>
            </w:r>
            <w:r w:rsidR="0023326A">
              <w:rPr>
                <w:rFonts w:ascii="Arial" w:hAnsi="Arial" w:cs="Arial"/>
                <w:b/>
                <w:color w:val="4F81BD" w:themeColor="accent1"/>
                <w:sz w:val="16"/>
                <w:szCs w:val="16"/>
              </w:rPr>
              <w:t>o be populated in September 202</w:t>
            </w:r>
            <w:r w:rsidR="001E0724">
              <w:rPr>
                <w:rFonts w:ascii="Arial" w:hAnsi="Arial" w:cs="Arial"/>
                <w:b/>
                <w:color w:val="4F81BD" w:themeColor="accent1"/>
                <w:sz w:val="16"/>
                <w:szCs w:val="16"/>
              </w:rPr>
              <w:t>1</w:t>
            </w:r>
          </w:p>
          <w:p w14:paraId="6181A84B" w14:textId="45E0F631" w:rsidR="00F5648A" w:rsidRPr="00562DDB" w:rsidRDefault="00744EEA" w:rsidP="00F5648A">
            <w:pPr>
              <w:rPr>
                <w:rFonts w:ascii="Arial" w:hAnsi="Arial" w:cs="Arial"/>
                <w:sz w:val="16"/>
                <w:szCs w:val="16"/>
              </w:rPr>
            </w:pPr>
            <w:r>
              <w:rPr>
                <w:rFonts w:ascii="Arial" w:hAnsi="Arial" w:cs="Arial"/>
                <w:b/>
              </w:rPr>
              <w:t xml:space="preserve">                                                                                                                                               Total budgeted cost for targeted support        </w:t>
            </w:r>
            <w:r>
              <w:rPr>
                <w:rFonts w:ascii="Arial" w:hAnsi="Arial" w:cs="Arial"/>
                <w:sz w:val="16"/>
                <w:szCs w:val="16"/>
              </w:rPr>
              <w:t xml:space="preserve"> </w:t>
            </w:r>
            <w:r w:rsidRPr="00744EEA">
              <w:rPr>
                <w:rFonts w:ascii="Arial" w:hAnsi="Arial" w:cs="Arial"/>
                <w:sz w:val="20"/>
                <w:szCs w:val="20"/>
              </w:rPr>
              <w:t>£1</w:t>
            </w:r>
            <w:r w:rsidR="00BB2A8E">
              <w:rPr>
                <w:rFonts w:ascii="Arial" w:hAnsi="Arial" w:cs="Arial"/>
                <w:sz w:val="20"/>
                <w:szCs w:val="20"/>
              </w:rPr>
              <w:t>5</w:t>
            </w:r>
            <w:r w:rsidRPr="00744EEA">
              <w:rPr>
                <w:rFonts w:ascii="Arial" w:hAnsi="Arial" w:cs="Arial"/>
                <w:sz w:val="20"/>
                <w:szCs w:val="20"/>
              </w:rPr>
              <w:t>,</w:t>
            </w:r>
            <w:r w:rsidR="00BB2A8E">
              <w:rPr>
                <w:rFonts w:ascii="Arial" w:hAnsi="Arial" w:cs="Arial"/>
                <w:sz w:val="20"/>
                <w:szCs w:val="20"/>
              </w:rPr>
              <w:t>5</w:t>
            </w:r>
            <w:r w:rsidRPr="00744EEA">
              <w:rPr>
                <w:rFonts w:ascii="Arial" w:hAnsi="Arial" w:cs="Arial"/>
                <w:sz w:val="20"/>
                <w:szCs w:val="20"/>
              </w:rPr>
              <w:t>80</w:t>
            </w:r>
          </w:p>
        </w:tc>
      </w:tr>
      <w:tr w:rsidR="00F5648A" w:rsidRPr="007F717C" w14:paraId="42F2DC8F" w14:textId="77777777" w:rsidTr="00807565">
        <w:trPr>
          <w:trHeight w:hRule="exact" w:val="312"/>
        </w:trPr>
        <w:tc>
          <w:tcPr>
            <w:tcW w:w="14992" w:type="dxa"/>
            <w:gridSpan w:val="6"/>
            <w:tcMar>
              <w:top w:w="57" w:type="dxa"/>
              <w:bottom w:w="57" w:type="dxa"/>
            </w:tcMar>
          </w:tcPr>
          <w:p w14:paraId="42F2DC8E" w14:textId="77777777" w:rsidR="00F5648A" w:rsidRPr="00E118E3" w:rsidRDefault="00F5648A" w:rsidP="00F5648A">
            <w:pPr>
              <w:rPr>
                <w:rFonts w:ascii="Arial" w:hAnsi="Arial" w:cs="Arial"/>
                <w:b/>
                <w:highlight w:val="yellow"/>
              </w:rPr>
            </w:pPr>
            <w:r w:rsidRPr="00E118E3">
              <w:rPr>
                <w:rFonts w:ascii="Arial" w:hAnsi="Arial" w:cs="Arial"/>
                <w:b/>
              </w:rPr>
              <w:lastRenderedPageBreak/>
              <w:t>Other approaches</w:t>
            </w:r>
          </w:p>
        </w:tc>
      </w:tr>
      <w:tr w:rsidR="00F5648A" w:rsidRPr="007F717C" w14:paraId="42F2DC96" w14:textId="77777777" w:rsidTr="003B3B4C">
        <w:tc>
          <w:tcPr>
            <w:tcW w:w="2235" w:type="dxa"/>
            <w:tcMar>
              <w:top w:w="57" w:type="dxa"/>
              <w:bottom w:w="57" w:type="dxa"/>
            </w:tcMar>
          </w:tcPr>
          <w:p w14:paraId="42F2DC90" w14:textId="77777777" w:rsidR="00F5648A" w:rsidRPr="00E118E3" w:rsidRDefault="00F5648A" w:rsidP="00F5648A">
            <w:pPr>
              <w:rPr>
                <w:rFonts w:ascii="Arial" w:hAnsi="Arial" w:cs="Arial"/>
                <w:b/>
              </w:rPr>
            </w:pPr>
            <w:r w:rsidRPr="00E118E3">
              <w:rPr>
                <w:rFonts w:ascii="Arial" w:hAnsi="Arial" w:cs="Arial"/>
                <w:b/>
              </w:rPr>
              <w:t>Desired outcome</w:t>
            </w:r>
          </w:p>
        </w:tc>
        <w:tc>
          <w:tcPr>
            <w:tcW w:w="2409" w:type="dxa"/>
            <w:tcMar>
              <w:top w:w="57" w:type="dxa"/>
              <w:bottom w:w="57" w:type="dxa"/>
            </w:tcMar>
          </w:tcPr>
          <w:p w14:paraId="42F2DC91" w14:textId="77777777" w:rsidR="00F5648A" w:rsidRPr="00E118E3" w:rsidRDefault="00F5648A" w:rsidP="00F5648A">
            <w:pPr>
              <w:rPr>
                <w:rFonts w:ascii="Arial" w:hAnsi="Arial" w:cs="Arial"/>
                <w:b/>
              </w:rPr>
            </w:pPr>
            <w:r w:rsidRPr="00E118E3">
              <w:rPr>
                <w:rFonts w:ascii="Arial" w:hAnsi="Arial" w:cs="Arial"/>
                <w:b/>
              </w:rPr>
              <w:t>Chosen action/approach</w:t>
            </w:r>
          </w:p>
        </w:tc>
        <w:tc>
          <w:tcPr>
            <w:tcW w:w="3828" w:type="dxa"/>
            <w:tcMar>
              <w:top w:w="57" w:type="dxa"/>
              <w:bottom w:w="57" w:type="dxa"/>
            </w:tcMar>
          </w:tcPr>
          <w:p w14:paraId="42F2DC92" w14:textId="77777777" w:rsidR="00F5648A" w:rsidRPr="00E118E3" w:rsidRDefault="00F5648A" w:rsidP="00F5648A">
            <w:pPr>
              <w:rPr>
                <w:rFonts w:ascii="Arial" w:hAnsi="Arial" w:cs="Arial"/>
                <w:b/>
              </w:rPr>
            </w:pPr>
            <w:r w:rsidRPr="00E118E3">
              <w:rPr>
                <w:rFonts w:ascii="Arial" w:hAnsi="Arial" w:cs="Arial"/>
                <w:b/>
              </w:rPr>
              <w:t>What is the evidence and rationale for this choice?</w:t>
            </w:r>
          </w:p>
        </w:tc>
        <w:tc>
          <w:tcPr>
            <w:tcW w:w="3827" w:type="dxa"/>
            <w:tcMar>
              <w:top w:w="57" w:type="dxa"/>
              <w:bottom w:w="57" w:type="dxa"/>
            </w:tcMar>
          </w:tcPr>
          <w:p w14:paraId="42F2DC93" w14:textId="77777777" w:rsidR="00F5648A" w:rsidRPr="00E118E3" w:rsidRDefault="00F5648A" w:rsidP="00F5648A">
            <w:pPr>
              <w:rPr>
                <w:rFonts w:ascii="Arial" w:hAnsi="Arial" w:cs="Arial"/>
                <w:b/>
              </w:rPr>
            </w:pPr>
            <w:r w:rsidRPr="00E118E3">
              <w:rPr>
                <w:rFonts w:ascii="Arial" w:hAnsi="Arial" w:cs="Arial"/>
                <w:b/>
              </w:rPr>
              <w:t>How will you ensure it is implemented well?</w:t>
            </w:r>
          </w:p>
        </w:tc>
        <w:tc>
          <w:tcPr>
            <w:tcW w:w="992" w:type="dxa"/>
          </w:tcPr>
          <w:p w14:paraId="42F2DC94" w14:textId="77777777" w:rsidR="00F5648A" w:rsidRPr="00E118E3" w:rsidRDefault="00F5648A" w:rsidP="00F5648A">
            <w:pPr>
              <w:rPr>
                <w:rFonts w:ascii="Arial" w:hAnsi="Arial" w:cs="Arial"/>
                <w:b/>
              </w:rPr>
            </w:pPr>
            <w:r w:rsidRPr="00E118E3">
              <w:rPr>
                <w:rFonts w:ascii="Arial" w:hAnsi="Arial" w:cs="Arial"/>
                <w:b/>
              </w:rPr>
              <w:t>Staff lead</w:t>
            </w:r>
          </w:p>
        </w:tc>
        <w:tc>
          <w:tcPr>
            <w:tcW w:w="1701" w:type="dxa"/>
          </w:tcPr>
          <w:p w14:paraId="42F2DC95" w14:textId="77777777" w:rsidR="00F5648A" w:rsidRPr="00E118E3" w:rsidRDefault="00F5648A" w:rsidP="00F5648A">
            <w:pPr>
              <w:rPr>
                <w:rFonts w:ascii="Arial" w:hAnsi="Arial" w:cs="Arial"/>
                <w:b/>
              </w:rPr>
            </w:pPr>
            <w:r w:rsidRPr="00E118E3">
              <w:rPr>
                <w:rFonts w:ascii="Arial" w:hAnsi="Arial" w:cs="Arial"/>
                <w:b/>
              </w:rPr>
              <w:t>When will you review implementation?</w:t>
            </w:r>
          </w:p>
        </w:tc>
      </w:tr>
      <w:tr w:rsidR="00F5648A" w:rsidRPr="007F717C" w14:paraId="42F2DCA2" w14:textId="77777777" w:rsidTr="003B3B4C">
        <w:trPr>
          <w:trHeight w:val="680"/>
        </w:trPr>
        <w:tc>
          <w:tcPr>
            <w:tcW w:w="2235" w:type="dxa"/>
            <w:tcMar>
              <w:top w:w="57" w:type="dxa"/>
              <w:bottom w:w="57" w:type="dxa"/>
            </w:tcMar>
          </w:tcPr>
          <w:p w14:paraId="42F2DC97" w14:textId="66507F59" w:rsidR="00F5648A" w:rsidRPr="008B7E87" w:rsidRDefault="00F5648A" w:rsidP="00F5648A">
            <w:pPr>
              <w:rPr>
                <w:rFonts w:ascii="Arial" w:hAnsi="Arial" w:cs="Arial"/>
                <w:sz w:val="14"/>
                <w:szCs w:val="14"/>
                <w:highlight w:val="yellow"/>
              </w:rPr>
            </w:pPr>
            <w:r w:rsidRPr="008B7E87">
              <w:rPr>
                <w:rFonts w:ascii="Arial" w:hAnsi="Arial" w:cs="Arial"/>
                <w:sz w:val="14"/>
                <w:szCs w:val="14"/>
              </w:rPr>
              <w:t>To continue to promote very good attendance for those entitled to PP.</w:t>
            </w:r>
          </w:p>
        </w:tc>
        <w:tc>
          <w:tcPr>
            <w:tcW w:w="2409" w:type="dxa"/>
            <w:tcMar>
              <w:top w:w="57" w:type="dxa"/>
              <w:bottom w:w="57" w:type="dxa"/>
            </w:tcMar>
          </w:tcPr>
          <w:p w14:paraId="42F2DC99" w14:textId="752BAEC0" w:rsidR="00F5648A" w:rsidRPr="008B7E87" w:rsidRDefault="00F5648A" w:rsidP="00F5648A">
            <w:pPr>
              <w:rPr>
                <w:rFonts w:ascii="Arial" w:hAnsi="Arial" w:cs="Arial"/>
                <w:sz w:val="14"/>
                <w:szCs w:val="14"/>
                <w:highlight w:val="yellow"/>
              </w:rPr>
            </w:pPr>
            <w:r w:rsidRPr="008B7E87">
              <w:rPr>
                <w:rFonts w:ascii="Arial" w:hAnsi="Arial" w:cs="Arial"/>
                <w:sz w:val="14"/>
                <w:szCs w:val="14"/>
              </w:rPr>
              <w:t>Use of systematic tracking and stepped approach.  Early identification of absence and discussion with SLT.</w:t>
            </w:r>
          </w:p>
        </w:tc>
        <w:tc>
          <w:tcPr>
            <w:tcW w:w="3828" w:type="dxa"/>
            <w:tcMar>
              <w:top w:w="57" w:type="dxa"/>
              <w:bottom w:w="57" w:type="dxa"/>
            </w:tcMar>
          </w:tcPr>
          <w:p w14:paraId="42F2DC9A" w14:textId="3E57A636" w:rsidR="00F5648A" w:rsidRPr="008B7E87" w:rsidRDefault="00F5648A" w:rsidP="00F5648A">
            <w:pPr>
              <w:rPr>
                <w:rFonts w:ascii="Arial" w:hAnsi="Arial" w:cs="Arial"/>
                <w:sz w:val="14"/>
                <w:szCs w:val="14"/>
              </w:rPr>
            </w:pPr>
            <w:r w:rsidRPr="008B7E87">
              <w:rPr>
                <w:rFonts w:ascii="Arial" w:hAnsi="Arial" w:cs="Arial"/>
                <w:sz w:val="14"/>
                <w:szCs w:val="14"/>
              </w:rPr>
              <w:t>Pupils who attend school regularly maximise their chances of good outcomes.  National data confirms this.</w:t>
            </w:r>
          </w:p>
          <w:p w14:paraId="42F2DC9B" w14:textId="77777777" w:rsidR="00F5648A" w:rsidRPr="008B7E87" w:rsidRDefault="00F5648A" w:rsidP="00F5648A">
            <w:pPr>
              <w:rPr>
                <w:rFonts w:ascii="Arial" w:hAnsi="Arial" w:cs="Arial"/>
                <w:sz w:val="14"/>
                <w:szCs w:val="14"/>
                <w:highlight w:val="yellow"/>
              </w:rPr>
            </w:pPr>
          </w:p>
          <w:p w14:paraId="42F2DC9C" w14:textId="77777777" w:rsidR="00F5648A" w:rsidRPr="008B7E87" w:rsidRDefault="00F5648A" w:rsidP="00F5648A">
            <w:pPr>
              <w:rPr>
                <w:rFonts w:ascii="Arial" w:hAnsi="Arial" w:cs="Arial"/>
                <w:sz w:val="14"/>
                <w:szCs w:val="14"/>
                <w:highlight w:val="yellow"/>
              </w:rPr>
            </w:pPr>
          </w:p>
        </w:tc>
        <w:tc>
          <w:tcPr>
            <w:tcW w:w="3827" w:type="dxa"/>
            <w:tcMar>
              <w:top w:w="57" w:type="dxa"/>
              <w:bottom w:w="57" w:type="dxa"/>
            </w:tcMar>
          </w:tcPr>
          <w:p w14:paraId="6900135D" w14:textId="77777777" w:rsidR="00F5648A" w:rsidRPr="008B7E87" w:rsidRDefault="00F5648A" w:rsidP="00AF5A67">
            <w:pPr>
              <w:pStyle w:val="ListParagraph"/>
              <w:numPr>
                <w:ilvl w:val="0"/>
                <w:numId w:val="20"/>
              </w:numPr>
              <w:rPr>
                <w:rFonts w:ascii="Arial" w:hAnsi="Arial" w:cs="Arial"/>
                <w:sz w:val="14"/>
                <w:szCs w:val="14"/>
              </w:rPr>
            </w:pPr>
            <w:r w:rsidRPr="008B7E87">
              <w:rPr>
                <w:rFonts w:ascii="Arial" w:hAnsi="Arial" w:cs="Arial"/>
                <w:sz w:val="14"/>
                <w:szCs w:val="14"/>
              </w:rPr>
              <w:t>Monitoring of student attendance records.</w:t>
            </w:r>
          </w:p>
          <w:p w14:paraId="2573707F" w14:textId="4D0DFE69" w:rsidR="00F5648A" w:rsidRPr="008B7E87" w:rsidRDefault="00F5648A" w:rsidP="00AF5A67">
            <w:pPr>
              <w:pStyle w:val="ListParagraph"/>
              <w:numPr>
                <w:ilvl w:val="0"/>
                <w:numId w:val="20"/>
              </w:numPr>
              <w:rPr>
                <w:rFonts w:ascii="Arial" w:hAnsi="Arial" w:cs="Arial"/>
                <w:sz w:val="14"/>
                <w:szCs w:val="14"/>
              </w:rPr>
            </w:pPr>
            <w:r w:rsidRPr="008B7E87">
              <w:rPr>
                <w:rFonts w:ascii="Arial" w:hAnsi="Arial" w:cs="Arial"/>
                <w:sz w:val="14"/>
                <w:szCs w:val="14"/>
              </w:rPr>
              <w:t>First day contact.</w:t>
            </w:r>
          </w:p>
          <w:p w14:paraId="69E39337" w14:textId="2BAEBF24" w:rsidR="00F5648A" w:rsidRPr="008B7E87" w:rsidRDefault="00F5648A" w:rsidP="00AF5A67">
            <w:pPr>
              <w:pStyle w:val="ListParagraph"/>
              <w:numPr>
                <w:ilvl w:val="0"/>
                <w:numId w:val="20"/>
              </w:numPr>
              <w:rPr>
                <w:rFonts w:ascii="Arial" w:hAnsi="Arial" w:cs="Arial"/>
                <w:sz w:val="14"/>
                <w:szCs w:val="14"/>
              </w:rPr>
            </w:pPr>
            <w:r w:rsidRPr="008B7E87">
              <w:rPr>
                <w:rFonts w:ascii="Arial" w:hAnsi="Arial" w:cs="Arial"/>
                <w:sz w:val="14"/>
                <w:szCs w:val="14"/>
              </w:rPr>
              <w:t>Celebration of improved attendance.</w:t>
            </w:r>
          </w:p>
          <w:p w14:paraId="69E79268" w14:textId="296808EF" w:rsidR="00AF5A67" w:rsidRPr="008B7E87" w:rsidRDefault="00AF5A67" w:rsidP="00AF5A67">
            <w:pPr>
              <w:pStyle w:val="ListParagraph"/>
              <w:numPr>
                <w:ilvl w:val="0"/>
                <w:numId w:val="20"/>
              </w:numPr>
              <w:rPr>
                <w:rFonts w:ascii="Arial" w:hAnsi="Arial" w:cs="Arial"/>
                <w:sz w:val="14"/>
                <w:szCs w:val="14"/>
              </w:rPr>
            </w:pPr>
            <w:r w:rsidRPr="008B7E87">
              <w:rPr>
                <w:rFonts w:ascii="Arial" w:hAnsi="Arial" w:cs="Arial"/>
                <w:sz w:val="14"/>
                <w:szCs w:val="14"/>
              </w:rPr>
              <w:t>Parents’ meetings.</w:t>
            </w:r>
          </w:p>
          <w:p w14:paraId="37D038B4" w14:textId="229A6405" w:rsidR="00F5648A" w:rsidRPr="008B7E87" w:rsidRDefault="00B60790" w:rsidP="00AF5A67">
            <w:pPr>
              <w:pStyle w:val="ListParagraph"/>
              <w:numPr>
                <w:ilvl w:val="0"/>
                <w:numId w:val="20"/>
              </w:numPr>
              <w:rPr>
                <w:rFonts w:ascii="Arial" w:hAnsi="Arial" w:cs="Arial"/>
                <w:sz w:val="14"/>
                <w:szCs w:val="14"/>
              </w:rPr>
            </w:pPr>
            <w:r w:rsidRPr="008B7E87">
              <w:rPr>
                <w:rFonts w:ascii="Arial" w:hAnsi="Arial" w:cs="Arial"/>
                <w:sz w:val="14"/>
                <w:szCs w:val="14"/>
              </w:rPr>
              <w:t>Report to SLT on</w:t>
            </w:r>
            <w:r w:rsidR="00F5648A" w:rsidRPr="008B7E87">
              <w:rPr>
                <w:rFonts w:ascii="Arial" w:hAnsi="Arial" w:cs="Arial"/>
                <w:sz w:val="14"/>
                <w:szCs w:val="14"/>
              </w:rPr>
              <w:t xml:space="preserve"> half termly basis.</w:t>
            </w:r>
          </w:p>
          <w:p w14:paraId="17FBDF1F" w14:textId="42E0057C" w:rsidR="002F20F7" w:rsidRPr="008B7E87" w:rsidRDefault="002F20F7" w:rsidP="00AF5A67">
            <w:pPr>
              <w:pStyle w:val="ListParagraph"/>
              <w:numPr>
                <w:ilvl w:val="0"/>
                <w:numId w:val="20"/>
              </w:numPr>
              <w:rPr>
                <w:rFonts w:ascii="Arial" w:hAnsi="Arial" w:cs="Arial"/>
                <w:sz w:val="14"/>
                <w:szCs w:val="14"/>
              </w:rPr>
            </w:pPr>
            <w:r w:rsidRPr="008B7E87">
              <w:rPr>
                <w:rFonts w:ascii="Arial" w:hAnsi="Arial" w:cs="Arial"/>
                <w:sz w:val="14"/>
                <w:szCs w:val="14"/>
              </w:rPr>
              <w:t>Offer breakfast club to all PP students to ensure they are on time and in school.</w:t>
            </w:r>
          </w:p>
          <w:p w14:paraId="42F2DC9F" w14:textId="3782B035" w:rsidR="00F5648A" w:rsidRPr="008B7E87" w:rsidRDefault="00F5648A" w:rsidP="00AF5A67">
            <w:pPr>
              <w:pStyle w:val="ListParagraph"/>
              <w:rPr>
                <w:rFonts w:ascii="Arial" w:hAnsi="Arial" w:cs="Arial"/>
                <w:sz w:val="14"/>
                <w:szCs w:val="14"/>
                <w:highlight w:val="yellow"/>
              </w:rPr>
            </w:pPr>
          </w:p>
        </w:tc>
        <w:tc>
          <w:tcPr>
            <w:tcW w:w="992" w:type="dxa"/>
          </w:tcPr>
          <w:p w14:paraId="5E20B245" w14:textId="774C7DE8" w:rsidR="00CF4DB7" w:rsidRPr="008B7E87" w:rsidRDefault="00B60790" w:rsidP="00CF4DB7">
            <w:pPr>
              <w:rPr>
                <w:rFonts w:ascii="Arial" w:hAnsi="Arial" w:cs="Arial"/>
                <w:sz w:val="14"/>
                <w:szCs w:val="14"/>
              </w:rPr>
            </w:pPr>
            <w:r w:rsidRPr="008B7E87">
              <w:rPr>
                <w:rFonts w:ascii="Arial" w:hAnsi="Arial" w:cs="Arial"/>
                <w:sz w:val="14"/>
                <w:szCs w:val="14"/>
              </w:rPr>
              <w:t>Head</w:t>
            </w:r>
          </w:p>
          <w:p w14:paraId="42F2DCA0" w14:textId="724FA56D" w:rsidR="00F5648A" w:rsidRPr="008B7E87" w:rsidRDefault="00F5648A" w:rsidP="00F5648A">
            <w:pPr>
              <w:rPr>
                <w:rFonts w:ascii="Arial" w:hAnsi="Arial" w:cs="Arial"/>
                <w:sz w:val="14"/>
                <w:szCs w:val="14"/>
                <w:highlight w:val="yellow"/>
              </w:rPr>
            </w:pPr>
          </w:p>
        </w:tc>
        <w:tc>
          <w:tcPr>
            <w:tcW w:w="1701" w:type="dxa"/>
          </w:tcPr>
          <w:p w14:paraId="58EC5337" w14:textId="77777777" w:rsidR="00F5648A" w:rsidRPr="008B7E87" w:rsidRDefault="00F5648A" w:rsidP="00F5648A">
            <w:pPr>
              <w:rPr>
                <w:rFonts w:ascii="Arial" w:hAnsi="Arial" w:cs="Arial"/>
                <w:sz w:val="14"/>
                <w:szCs w:val="14"/>
              </w:rPr>
            </w:pPr>
            <w:r w:rsidRPr="008B7E87">
              <w:rPr>
                <w:rFonts w:ascii="Arial" w:hAnsi="Arial" w:cs="Arial"/>
                <w:sz w:val="14"/>
                <w:szCs w:val="14"/>
              </w:rPr>
              <w:t>Analysis and action at the end of every half term.</w:t>
            </w:r>
          </w:p>
          <w:p w14:paraId="10D12D2C" w14:textId="0DB585B5" w:rsidR="00861A0F" w:rsidRPr="008B7E87" w:rsidRDefault="00F5648A" w:rsidP="00F5648A">
            <w:pPr>
              <w:rPr>
                <w:rFonts w:ascii="Arial" w:hAnsi="Arial" w:cs="Arial"/>
                <w:sz w:val="14"/>
                <w:szCs w:val="14"/>
              </w:rPr>
            </w:pPr>
            <w:r w:rsidRPr="008B7E87">
              <w:rPr>
                <w:rFonts w:ascii="Arial" w:hAnsi="Arial" w:cs="Arial"/>
                <w:sz w:val="14"/>
                <w:szCs w:val="14"/>
              </w:rPr>
              <w:t>Cost £400</w:t>
            </w:r>
          </w:p>
          <w:p w14:paraId="65558A04" w14:textId="77777777" w:rsidR="00861A0F" w:rsidRPr="008B7E87" w:rsidRDefault="00861A0F" w:rsidP="00F5648A">
            <w:pPr>
              <w:rPr>
                <w:rFonts w:ascii="Arial" w:hAnsi="Arial" w:cs="Arial"/>
                <w:sz w:val="14"/>
                <w:szCs w:val="14"/>
              </w:rPr>
            </w:pPr>
            <w:r w:rsidRPr="008B7E87">
              <w:rPr>
                <w:rFonts w:ascii="Arial" w:hAnsi="Arial" w:cs="Arial"/>
                <w:sz w:val="14"/>
                <w:szCs w:val="14"/>
              </w:rPr>
              <w:t>Breakfast Club records of attendance</w:t>
            </w:r>
          </w:p>
          <w:p w14:paraId="7570361C" w14:textId="77777777" w:rsidR="00861A0F" w:rsidRPr="008B7E87" w:rsidRDefault="00861A0F" w:rsidP="00F5648A">
            <w:pPr>
              <w:rPr>
                <w:rFonts w:ascii="Arial" w:hAnsi="Arial" w:cs="Arial"/>
                <w:sz w:val="14"/>
                <w:szCs w:val="14"/>
              </w:rPr>
            </w:pPr>
            <w:r w:rsidRPr="008B7E87">
              <w:rPr>
                <w:rFonts w:ascii="Arial" w:hAnsi="Arial" w:cs="Arial"/>
                <w:sz w:val="14"/>
                <w:szCs w:val="14"/>
              </w:rPr>
              <w:t>Cost £4 per session per pupil</w:t>
            </w:r>
          </w:p>
          <w:p w14:paraId="42F2DCA1" w14:textId="4D611ECD" w:rsidR="00082890" w:rsidRPr="008B7E87" w:rsidRDefault="00AA483D" w:rsidP="00F5648A">
            <w:pPr>
              <w:rPr>
                <w:rFonts w:ascii="Arial" w:hAnsi="Arial" w:cs="Arial"/>
                <w:sz w:val="14"/>
                <w:szCs w:val="14"/>
                <w:highlight w:val="yellow"/>
              </w:rPr>
            </w:pPr>
            <w:r w:rsidRPr="008B7E87">
              <w:rPr>
                <w:rFonts w:ascii="Arial" w:hAnsi="Arial" w:cs="Arial"/>
                <w:sz w:val="14"/>
                <w:szCs w:val="14"/>
              </w:rPr>
              <w:t>£8</w:t>
            </w:r>
            <w:r w:rsidR="00082890" w:rsidRPr="008B7E87">
              <w:rPr>
                <w:rFonts w:ascii="Arial" w:hAnsi="Arial" w:cs="Arial"/>
                <w:sz w:val="14"/>
                <w:szCs w:val="14"/>
              </w:rPr>
              <w:t>,000</w:t>
            </w:r>
          </w:p>
        </w:tc>
      </w:tr>
      <w:tr w:rsidR="00F5648A" w:rsidRPr="007F717C" w14:paraId="756A38C1" w14:textId="77777777" w:rsidTr="003B3B4C">
        <w:trPr>
          <w:trHeight w:val="1292"/>
        </w:trPr>
        <w:tc>
          <w:tcPr>
            <w:tcW w:w="2235" w:type="dxa"/>
            <w:tcMar>
              <w:top w:w="57" w:type="dxa"/>
              <w:bottom w:w="57" w:type="dxa"/>
            </w:tcMar>
          </w:tcPr>
          <w:p w14:paraId="2BB4E3DD" w14:textId="2D5BBE1B" w:rsidR="00F5648A" w:rsidRPr="008B7E87" w:rsidRDefault="00F5648A" w:rsidP="00F5648A">
            <w:pPr>
              <w:rPr>
                <w:rFonts w:ascii="Arial" w:hAnsi="Arial" w:cs="Arial"/>
                <w:sz w:val="14"/>
                <w:szCs w:val="14"/>
              </w:rPr>
            </w:pPr>
            <w:r w:rsidRPr="008B7E87">
              <w:rPr>
                <w:rFonts w:ascii="Arial" w:hAnsi="Arial" w:cs="Arial"/>
                <w:sz w:val="14"/>
                <w:szCs w:val="14"/>
              </w:rPr>
              <w:t>To encourage social interaction through clubs.</w:t>
            </w:r>
          </w:p>
        </w:tc>
        <w:tc>
          <w:tcPr>
            <w:tcW w:w="2409" w:type="dxa"/>
            <w:tcMar>
              <w:top w:w="57" w:type="dxa"/>
              <w:bottom w:w="57" w:type="dxa"/>
            </w:tcMar>
          </w:tcPr>
          <w:p w14:paraId="50727CB4" w14:textId="1BD5A038" w:rsidR="00F5648A" w:rsidRPr="008B7E87" w:rsidRDefault="004C587B" w:rsidP="00934EE5">
            <w:pPr>
              <w:rPr>
                <w:rFonts w:ascii="Arial" w:hAnsi="Arial" w:cs="Arial"/>
                <w:sz w:val="14"/>
                <w:szCs w:val="14"/>
              </w:rPr>
            </w:pPr>
            <w:r w:rsidRPr="008B7E87">
              <w:rPr>
                <w:rFonts w:ascii="Arial" w:hAnsi="Arial" w:cs="Arial"/>
                <w:sz w:val="14"/>
                <w:szCs w:val="14"/>
              </w:rPr>
              <w:t>To enable disadvantaged pupils to access extra-curricular clubs such as s</w:t>
            </w:r>
            <w:r w:rsidR="00F5648A" w:rsidRPr="008B7E87">
              <w:rPr>
                <w:rFonts w:ascii="Arial" w:hAnsi="Arial" w:cs="Arial"/>
                <w:sz w:val="14"/>
                <w:szCs w:val="14"/>
              </w:rPr>
              <w:t>ports</w:t>
            </w:r>
            <w:r w:rsidR="00934EE5">
              <w:rPr>
                <w:rFonts w:ascii="Arial" w:hAnsi="Arial" w:cs="Arial"/>
                <w:sz w:val="14"/>
                <w:szCs w:val="14"/>
              </w:rPr>
              <w:t>’ arts etc</w:t>
            </w:r>
          </w:p>
          <w:p w14:paraId="288258A0" w14:textId="77777777" w:rsidR="00CF4DB7" w:rsidRPr="008B7E87" w:rsidRDefault="00CF4DB7" w:rsidP="00F5648A">
            <w:pPr>
              <w:rPr>
                <w:rFonts w:ascii="Arial" w:hAnsi="Arial" w:cs="Arial"/>
                <w:sz w:val="14"/>
                <w:szCs w:val="14"/>
              </w:rPr>
            </w:pPr>
          </w:p>
          <w:p w14:paraId="2B8EADEB" w14:textId="1BB2E844" w:rsidR="00CF4DB7" w:rsidRPr="008B7E87" w:rsidRDefault="00CF4DB7" w:rsidP="00F5648A">
            <w:pPr>
              <w:rPr>
                <w:rFonts w:ascii="Arial" w:hAnsi="Arial" w:cs="Arial"/>
                <w:sz w:val="14"/>
                <w:szCs w:val="14"/>
              </w:rPr>
            </w:pPr>
            <w:r w:rsidRPr="008B7E87">
              <w:rPr>
                <w:rFonts w:ascii="Arial" w:hAnsi="Arial" w:cs="Arial"/>
                <w:sz w:val="14"/>
                <w:szCs w:val="14"/>
              </w:rPr>
              <w:t>Use of PE Passport to track</w:t>
            </w:r>
          </w:p>
          <w:p w14:paraId="55966B14" w14:textId="65177864" w:rsidR="00F5648A" w:rsidRPr="008B7E87" w:rsidRDefault="00F5648A" w:rsidP="004C587B">
            <w:pPr>
              <w:rPr>
                <w:rFonts w:ascii="Arial" w:hAnsi="Arial" w:cs="Arial"/>
                <w:sz w:val="14"/>
                <w:szCs w:val="14"/>
              </w:rPr>
            </w:pPr>
          </w:p>
        </w:tc>
        <w:tc>
          <w:tcPr>
            <w:tcW w:w="3828" w:type="dxa"/>
            <w:tcMar>
              <w:top w:w="57" w:type="dxa"/>
              <w:bottom w:w="57" w:type="dxa"/>
            </w:tcMar>
          </w:tcPr>
          <w:p w14:paraId="0696B749" w14:textId="2BAA01A6" w:rsidR="00F5648A" w:rsidRPr="008B7E87" w:rsidRDefault="004C587B" w:rsidP="00F5648A">
            <w:pPr>
              <w:rPr>
                <w:rFonts w:ascii="Arial" w:hAnsi="Arial" w:cs="Arial"/>
                <w:sz w:val="14"/>
                <w:szCs w:val="14"/>
              </w:rPr>
            </w:pPr>
            <w:r w:rsidRPr="008B7E87">
              <w:rPr>
                <w:rFonts w:ascii="Arial" w:hAnsi="Arial" w:cs="Arial"/>
                <w:sz w:val="14"/>
                <w:szCs w:val="14"/>
              </w:rPr>
              <w:t xml:space="preserve">Disadvantaged children sometimes do not have all the opportunities to participate in regular </w:t>
            </w:r>
            <w:proofErr w:type="spellStart"/>
            <w:r w:rsidRPr="008B7E87">
              <w:rPr>
                <w:rFonts w:ascii="Arial" w:hAnsi="Arial" w:cs="Arial"/>
                <w:sz w:val="14"/>
                <w:szCs w:val="14"/>
              </w:rPr>
              <w:t>extra curricular</w:t>
            </w:r>
            <w:proofErr w:type="spellEnd"/>
            <w:r w:rsidRPr="008B7E87">
              <w:rPr>
                <w:rFonts w:ascii="Arial" w:hAnsi="Arial" w:cs="Arial"/>
                <w:sz w:val="14"/>
                <w:szCs w:val="14"/>
              </w:rPr>
              <w:t xml:space="preserve"> activities.  This is sometimes because of the cost of clubs but sometimes because parents are unable to take them.</w:t>
            </w:r>
          </w:p>
        </w:tc>
        <w:tc>
          <w:tcPr>
            <w:tcW w:w="3827" w:type="dxa"/>
            <w:tcMar>
              <w:top w:w="57" w:type="dxa"/>
              <w:bottom w:w="57" w:type="dxa"/>
            </w:tcMar>
          </w:tcPr>
          <w:p w14:paraId="68FDD530" w14:textId="77777777" w:rsidR="00F5648A" w:rsidRPr="008B7E87" w:rsidRDefault="004C587B" w:rsidP="00AF5A67">
            <w:pPr>
              <w:pStyle w:val="ListParagraph"/>
              <w:numPr>
                <w:ilvl w:val="0"/>
                <w:numId w:val="19"/>
              </w:numPr>
              <w:rPr>
                <w:rFonts w:ascii="Arial" w:hAnsi="Arial" w:cs="Arial"/>
                <w:sz w:val="14"/>
                <w:szCs w:val="14"/>
              </w:rPr>
            </w:pPr>
            <w:r w:rsidRPr="008B7E87">
              <w:rPr>
                <w:rFonts w:ascii="Arial" w:hAnsi="Arial" w:cs="Arial"/>
                <w:sz w:val="14"/>
                <w:szCs w:val="14"/>
              </w:rPr>
              <w:t>Club leaders understand that PP children will be given first access.</w:t>
            </w:r>
          </w:p>
          <w:p w14:paraId="62712F2B" w14:textId="77777777" w:rsidR="004C587B" w:rsidRPr="008B7E87" w:rsidRDefault="004C587B" w:rsidP="00AF5A67">
            <w:pPr>
              <w:pStyle w:val="ListParagraph"/>
              <w:numPr>
                <w:ilvl w:val="0"/>
                <w:numId w:val="19"/>
              </w:numPr>
              <w:rPr>
                <w:rFonts w:ascii="Arial" w:hAnsi="Arial" w:cs="Arial"/>
                <w:sz w:val="14"/>
                <w:szCs w:val="14"/>
              </w:rPr>
            </w:pPr>
            <w:r w:rsidRPr="008B7E87">
              <w:rPr>
                <w:rFonts w:ascii="Arial" w:hAnsi="Arial" w:cs="Arial"/>
                <w:sz w:val="14"/>
                <w:szCs w:val="14"/>
              </w:rPr>
              <w:t>Activities are planned across the year so there is regular attendance.</w:t>
            </w:r>
          </w:p>
          <w:p w14:paraId="39852EA7" w14:textId="77777777" w:rsidR="004C587B" w:rsidRPr="008B7E87" w:rsidRDefault="004C587B" w:rsidP="00AF5A67">
            <w:pPr>
              <w:pStyle w:val="ListParagraph"/>
              <w:numPr>
                <w:ilvl w:val="0"/>
                <w:numId w:val="19"/>
              </w:numPr>
              <w:rPr>
                <w:rFonts w:ascii="Arial" w:hAnsi="Arial" w:cs="Arial"/>
                <w:sz w:val="14"/>
                <w:szCs w:val="14"/>
              </w:rPr>
            </w:pPr>
            <w:r w:rsidRPr="008B7E87">
              <w:rPr>
                <w:rFonts w:ascii="Arial" w:hAnsi="Arial" w:cs="Arial"/>
                <w:sz w:val="14"/>
                <w:szCs w:val="14"/>
              </w:rPr>
              <w:t>Club lists are maintained and discussed as part of PP impact.</w:t>
            </w:r>
          </w:p>
          <w:p w14:paraId="5F0216E7" w14:textId="455B8E1D" w:rsidR="00CF4DB7" w:rsidRPr="008B7E87" w:rsidRDefault="00CF4DB7" w:rsidP="00AF5A67">
            <w:pPr>
              <w:pStyle w:val="ListParagraph"/>
              <w:numPr>
                <w:ilvl w:val="0"/>
                <w:numId w:val="19"/>
              </w:numPr>
              <w:rPr>
                <w:rFonts w:ascii="Arial" w:hAnsi="Arial" w:cs="Arial"/>
                <w:sz w:val="14"/>
                <w:szCs w:val="14"/>
              </w:rPr>
            </w:pPr>
            <w:r w:rsidRPr="008B7E87">
              <w:rPr>
                <w:rFonts w:ascii="Arial" w:hAnsi="Arial" w:cs="Arial"/>
                <w:sz w:val="14"/>
                <w:szCs w:val="14"/>
              </w:rPr>
              <w:t>Celebrate through end of year graduation ceremony.</w:t>
            </w:r>
          </w:p>
        </w:tc>
        <w:tc>
          <w:tcPr>
            <w:tcW w:w="992" w:type="dxa"/>
          </w:tcPr>
          <w:p w14:paraId="6E357C46" w14:textId="7F0B5F30" w:rsidR="00F5648A" w:rsidRPr="008B7E87" w:rsidRDefault="004C587B" w:rsidP="00CF4DB7">
            <w:pPr>
              <w:rPr>
                <w:rFonts w:ascii="Arial" w:hAnsi="Arial" w:cs="Arial"/>
                <w:sz w:val="14"/>
                <w:szCs w:val="14"/>
              </w:rPr>
            </w:pPr>
            <w:r w:rsidRPr="008B7E87">
              <w:rPr>
                <w:rFonts w:ascii="Arial" w:hAnsi="Arial" w:cs="Arial"/>
                <w:sz w:val="14"/>
                <w:szCs w:val="14"/>
              </w:rPr>
              <w:t>Head</w:t>
            </w:r>
          </w:p>
        </w:tc>
        <w:tc>
          <w:tcPr>
            <w:tcW w:w="1701" w:type="dxa"/>
          </w:tcPr>
          <w:p w14:paraId="14ED79E6" w14:textId="4120EF04" w:rsidR="00F5648A" w:rsidRPr="008B7E87" w:rsidRDefault="004C587B" w:rsidP="00F5648A">
            <w:pPr>
              <w:rPr>
                <w:rFonts w:ascii="Arial" w:hAnsi="Arial" w:cs="Arial"/>
                <w:sz w:val="14"/>
                <w:szCs w:val="14"/>
              </w:rPr>
            </w:pPr>
            <w:r w:rsidRPr="008B7E87">
              <w:rPr>
                <w:rFonts w:ascii="Arial" w:hAnsi="Arial" w:cs="Arial"/>
                <w:sz w:val="14"/>
                <w:szCs w:val="14"/>
              </w:rPr>
              <w:t>Half termly club registration and attendance check.</w:t>
            </w:r>
          </w:p>
        </w:tc>
      </w:tr>
      <w:tr w:rsidR="00F5648A" w:rsidRPr="007F717C" w14:paraId="5B5CF0F1" w14:textId="77777777" w:rsidTr="003B3B4C">
        <w:trPr>
          <w:trHeight w:val="1431"/>
        </w:trPr>
        <w:tc>
          <w:tcPr>
            <w:tcW w:w="2235" w:type="dxa"/>
            <w:tcMar>
              <w:top w:w="57" w:type="dxa"/>
              <w:bottom w:w="57" w:type="dxa"/>
            </w:tcMar>
          </w:tcPr>
          <w:p w14:paraId="05F79B02" w14:textId="77777777" w:rsidR="00F5648A" w:rsidRDefault="00AD37AD" w:rsidP="00F5648A">
            <w:pPr>
              <w:rPr>
                <w:rFonts w:ascii="Arial" w:hAnsi="Arial" w:cs="Arial"/>
                <w:sz w:val="14"/>
                <w:szCs w:val="14"/>
              </w:rPr>
            </w:pPr>
            <w:r w:rsidRPr="008B7E87">
              <w:rPr>
                <w:rFonts w:ascii="Arial" w:hAnsi="Arial" w:cs="Arial"/>
                <w:sz w:val="14"/>
                <w:szCs w:val="14"/>
              </w:rPr>
              <w:t>Leadership skills and participation are developed.</w:t>
            </w:r>
          </w:p>
          <w:p w14:paraId="7D07622F" w14:textId="77777777" w:rsidR="00934EE5" w:rsidRDefault="00934EE5" w:rsidP="00F5648A">
            <w:pPr>
              <w:rPr>
                <w:rFonts w:ascii="Arial" w:hAnsi="Arial" w:cs="Arial"/>
                <w:sz w:val="14"/>
                <w:szCs w:val="14"/>
              </w:rPr>
            </w:pPr>
          </w:p>
          <w:p w14:paraId="72F8E791" w14:textId="5B5AB318" w:rsidR="00934EE5" w:rsidRPr="008B7E87" w:rsidRDefault="00934EE5" w:rsidP="00F5648A">
            <w:pPr>
              <w:rPr>
                <w:rFonts w:ascii="Arial" w:hAnsi="Arial" w:cs="Arial"/>
                <w:sz w:val="14"/>
                <w:szCs w:val="14"/>
              </w:rPr>
            </w:pPr>
            <w:r>
              <w:rPr>
                <w:rFonts w:ascii="Arial" w:hAnsi="Arial" w:cs="Arial"/>
                <w:sz w:val="14"/>
                <w:szCs w:val="14"/>
              </w:rPr>
              <w:t>(this has been paused due to coronavirus bubbles not mixing)</w:t>
            </w:r>
          </w:p>
        </w:tc>
        <w:tc>
          <w:tcPr>
            <w:tcW w:w="2409" w:type="dxa"/>
            <w:tcMar>
              <w:top w:w="57" w:type="dxa"/>
              <w:bottom w:w="57" w:type="dxa"/>
            </w:tcMar>
          </w:tcPr>
          <w:p w14:paraId="51D892C5" w14:textId="2BC4323E" w:rsidR="00F5648A" w:rsidRPr="008B7E87" w:rsidRDefault="00F5648A" w:rsidP="00F5648A">
            <w:pPr>
              <w:rPr>
                <w:rFonts w:ascii="Arial" w:hAnsi="Arial" w:cs="Arial"/>
                <w:sz w:val="14"/>
                <w:szCs w:val="14"/>
              </w:rPr>
            </w:pPr>
            <w:r w:rsidRPr="008B7E87">
              <w:rPr>
                <w:rFonts w:ascii="Arial" w:hAnsi="Arial" w:cs="Arial"/>
                <w:sz w:val="14"/>
                <w:szCs w:val="14"/>
              </w:rPr>
              <w:t xml:space="preserve">Sports Leaders </w:t>
            </w:r>
            <w:r w:rsidR="00AD37AD" w:rsidRPr="008B7E87">
              <w:rPr>
                <w:rFonts w:ascii="Arial" w:hAnsi="Arial" w:cs="Arial"/>
                <w:sz w:val="14"/>
                <w:szCs w:val="14"/>
              </w:rPr>
              <w:t>will be selected by the sports coach for lunchtime activity.</w:t>
            </w:r>
          </w:p>
        </w:tc>
        <w:tc>
          <w:tcPr>
            <w:tcW w:w="3828" w:type="dxa"/>
            <w:tcMar>
              <w:top w:w="57" w:type="dxa"/>
              <w:bottom w:w="57" w:type="dxa"/>
            </w:tcMar>
          </w:tcPr>
          <w:p w14:paraId="7C837B63" w14:textId="2D7BD755" w:rsidR="00F5648A" w:rsidRPr="008B7E87" w:rsidRDefault="00AD37AD" w:rsidP="00F5648A">
            <w:pPr>
              <w:rPr>
                <w:rFonts w:ascii="Arial" w:hAnsi="Arial" w:cs="Arial"/>
                <w:sz w:val="14"/>
                <w:szCs w:val="14"/>
              </w:rPr>
            </w:pPr>
            <w:r w:rsidRPr="008B7E87">
              <w:rPr>
                <w:rFonts w:ascii="Arial" w:hAnsi="Arial" w:cs="Arial"/>
                <w:sz w:val="14"/>
                <w:szCs w:val="14"/>
              </w:rPr>
              <w:t>Children develop responsibilities.  They have a say in organisation of games which should improve their leadership skills.</w:t>
            </w:r>
          </w:p>
        </w:tc>
        <w:tc>
          <w:tcPr>
            <w:tcW w:w="3827" w:type="dxa"/>
            <w:tcMar>
              <w:top w:w="57" w:type="dxa"/>
              <w:bottom w:w="57" w:type="dxa"/>
            </w:tcMar>
          </w:tcPr>
          <w:p w14:paraId="408C71C3" w14:textId="77777777" w:rsidR="00F5648A" w:rsidRPr="008B7E87" w:rsidRDefault="00AD37AD" w:rsidP="00AF5A67">
            <w:pPr>
              <w:pStyle w:val="ListParagraph"/>
              <w:numPr>
                <w:ilvl w:val="0"/>
                <w:numId w:val="18"/>
              </w:numPr>
              <w:rPr>
                <w:rFonts w:ascii="Arial" w:hAnsi="Arial" w:cs="Arial"/>
                <w:sz w:val="14"/>
                <w:szCs w:val="14"/>
              </w:rPr>
            </w:pPr>
            <w:r w:rsidRPr="008B7E87">
              <w:rPr>
                <w:rFonts w:ascii="Arial" w:hAnsi="Arial" w:cs="Arial"/>
                <w:sz w:val="14"/>
                <w:szCs w:val="14"/>
              </w:rPr>
              <w:t>Sports coach to understand the importance of targeting specific children.</w:t>
            </w:r>
          </w:p>
          <w:p w14:paraId="0998B037" w14:textId="77777777" w:rsidR="00AD37AD" w:rsidRPr="008B7E87" w:rsidRDefault="00AD37AD" w:rsidP="00AF5A67">
            <w:pPr>
              <w:pStyle w:val="ListParagraph"/>
              <w:numPr>
                <w:ilvl w:val="0"/>
                <w:numId w:val="18"/>
              </w:numPr>
              <w:rPr>
                <w:rFonts w:ascii="Arial" w:hAnsi="Arial" w:cs="Arial"/>
                <w:sz w:val="14"/>
                <w:szCs w:val="14"/>
              </w:rPr>
            </w:pPr>
            <w:r w:rsidRPr="008B7E87">
              <w:rPr>
                <w:rFonts w:ascii="Arial" w:hAnsi="Arial" w:cs="Arial"/>
                <w:sz w:val="14"/>
                <w:szCs w:val="14"/>
              </w:rPr>
              <w:t>Sports coach to skill up the pupils in delivering the games.</w:t>
            </w:r>
          </w:p>
          <w:p w14:paraId="0FBCB7DB" w14:textId="77777777" w:rsidR="00AD37AD" w:rsidRPr="008B7E87" w:rsidRDefault="00AD37AD" w:rsidP="00AF5A67">
            <w:pPr>
              <w:pStyle w:val="ListParagraph"/>
              <w:numPr>
                <w:ilvl w:val="0"/>
                <w:numId w:val="18"/>
              </w:numPr>
              <w:rPr>
                <w:rFonts w:ascii="Arial" w:hAnsi="Arial" w:cs="Arial"/>
                <w:sz w:val="14"/>
                <w:szCs w:val="14"/>
              </w:rPr>
            </w:pPr>
            <w:r w:rsidRPr="008B7E87">
              <w:rPr>
                <w:rFonts w:ascii="Arial" w:hAnsi="Arial" w:cs="Arial"/>
                <w:sz w:val="14"/>
                <w:szCs w:val="14"/>
              </w:rPr>
              <w:t>Sports coach to work with PE students from Edge Hill University.</w:t>
            </w:r>
          </w:p>
          <w:p w14:paraId="5B216D6A" w14:textId="3E3D0156" w:rsidR="00AD37AD" w:rsidRPr="008B7E87" w:rsidRDefault="00AD37AD" w:rsidP="00AF5A67">
            <w:pPr>
              <w:pStyle w:val="ListParagraph"/>
              <w:numPr>
                <w:ilvl w:val="0"/>
                <w:numId w:val="18"/>
              </w:numPr>
              <w:rPr>
                <w:rFonts w:ascii="Arial" w:hAnsi="Arial" w:cs="Arial"/>
                <w:sz w:val="14"/>
                <w:szCs w:val="14"/>
              </w:rPr>
            </w:pPr>
            <w:r w:rsidRPr="008B7E87">
              <w:rPr>
                <w:rFonts w:ascii="Arial" w:hAnsi="Arial" w:cs="Arial"/>
                <w:sz w:val="14"/>
                <w:szCs w:val="14"/>
              </w:rPr>
              <w:t>Other children recognise the positive element of this work and praise the sports leaders which in turn boosts confidence and social interaction.</w:t>
            </w:r>
          </w:p>
        </w:tc>
        <w:tc>
          <w:tcPr>
            <w:tcW w:w="992" w:type="dxa"/>
          </w:tcPr>
          <w:p w14:paraId="2C6F5D71" w14:textId="4C872996" w:rsidR="00F5648A" w:rsidRPr="008B7E87" w:rsidRDefault="00AD37AD" w:rsidP="00CF4DB7">
            <w:pPr>
              <w:rPr>
                <w:rFonts w:ascii="Arial" w:hAnsi="Arial" w:cs="Arial"/>
                <w:sz w:val="14"/>
                <w:szCs w:val="14"/>
              </w:rPr>
            </w:pPr>
            <w:r w:rsidRPr="008B7E87">
              <w:rPr>
                <w:rFonts w:ascii="Arial" w:hAnsi="Arial" w:cs="Arial"/>
                <w:sz w:val="14"/>
                <w:szCs w:val="14"/>
              </w:rPr>
              <w:t xml:space="preserve">Sports Coach </w:t>
            </w:r>
          </w:p>
        </w:tc>
        <w:tc>
          <w:tcPr>
            <w:tcW w:w="1701" w:type="dxa"/>
          </w:tcPr>
          <w:p w14:paraId="56E3AF66" w14:textId="00541E5F" w:rsidR="00F5648A" w:rsidRPr="008B7E87" w:rsidRDefault="00AD37AD" w:rsidP="00F5648A">
            <w:pPr>
              <w:rPr>
                <w:rFonts w:ascii="Arial" w:hAnsi="Arial" w:cs="Arial"/>
                <w:sz w:val="14"/>
                <w:szCs w:val="14"/>
              </w:rPr>
            </w:pPr>
            <w:r w:rsidRPr="008B7E87">
              <w:rPr>
                <w:rFonts w:ascii="Arial" w:hAnsi="Arial" w:cs="Arial"/>
                <w:sz w:val="14"/>
                <w:szCs w:val="14"/>
              </w:rPr>
              <w:t xml:space="preserve">Following the training and then implementation by </w:t>
            </w:r>
            <w:r w:rsidR="00CF4DB7" w:rsidRPr="008B7E87">
              <w:rPr>
                <w:rFonts w:ascii="Arial" w:hAnsi="Arial" w:cs="Arial"/>
                <w:sz w:val="14"/>
                <w:szCs w:val="14"/>
              </w:rPr>
              <w:t>Sept 2019 for new cohort.</w:t>
            </w:r>
          </w:p>
          <w:p w14:paraId="076D15B3" w14:textId="77777777" w:rsidR="00082890" w:rsidRPr="008B7E87" w:rsidRDefault="00082890" w:rsidP="00F5648A">
            <w:pPr>
              <w:rPr>
                <w:rFonts w:ascii="Arial" w:hAnsi="Arial" w:cs="Arial"/>
                <w:sz w:val="14"/>
                <w:szCs w:val="14"/>
              </w:rPr>
            </w:pPr>
          </w:p>
          <w:p w14:paraId="5C756954" w14:textId="77777777" w:rsidR="00082890" w:rsidRPr="008B7E87" w:rsidRDefault="00082890" w:rsidP="00F5648A">
            <w:pPr>
              <w:rPr>
                <w:rFonts w:ascii="Arial" w:hAnsi="Arial" w:cs="Arial"/>
                <w:sz w:val="14"/>
                <w:szCs w:val="14"/>
              </w:rPr>
            </w:pPr>
          </w:p>
          <w:p w14:paraId="5C07E38D" w14:textId="77777777" w:rsidR="00082890" w:rsidRPr="008B7E87" w:rsidRDefault="00082890" w:rsidP="00F5648A">
            <w:pPr>
              <w:rPr>
                <w:rFonts w:ascii="Arial" w:hAnsi="Arial" w:cs="Arial"/>
                <w:sz w:val="14"/>
                <w:szCs w:val="14"/>
              </w:rPr>
            </w:pPr>
          </w:p>
          <w:p w14:paraId="500A7606" w14:textId="77777777" w:rsidR="00082890" w:rsidRPr="008B7E87" w:rsidRDefault="00082890" w:rsidP="00F5648A">
            <w:pPr>
              <w:rPr>
                <w:rFonts w:ascii="Arial" w:hAnsi="Arial" w:cs="Arial"/>
                <w:sz w:val="14"/>
                <w:szCs w:val="14"/>
              </w:rPr>
            </w:pPr>
          </w:p>
          <w:p w14:paraId="47607B09" w14:textId="294FC848" w:rsidR="00082890" w:rsidRPr="008B7E87" w:rsidRDefault="00082890" w:rsidP="00F5648A">
            <w:pPr>
              <w:rPr>
                <w:rFonts w:ascii="Arial" w:hAnsi="Arial" w:cs="Arial"/>
                <w:sz w:val="14"/>
                <w:szCs w:val="14"/>
              </w:rPr>
            </w:pPr>
            <w:r w:rsidRPr="008B7E87">
              <w:rPr>
                <w:rFonts w:ascii="Arial" w:hAnsi="Arial" w:cs="Arial"/>
                <w:sz w:val="14"/>
                <w:szCs w:val="14"/>
              </w:rPr>
              <w:t>£1,000</w:t>
            </w:r>
          </w:p>
        </w:tc>
      </w:tr>
      <w:tr w:rsidR="00E56EBF" w:rsidRPr="002954A6" w14:paraId="21DDD50A" w14:textId="77777777" w:rsidTr="00F37CF8">
        <w:trPr>
          <w:trHeight w:val="128"/>
        </w:trPr>
        <w:tc>
          <w:tcPr>
            <w:tcW w:w="13291" w:type="dxa"/>
            <w:gridSpan w:val="5"/>
            <w:tcMar>
              <w:top w:w="57" w:type="dxa"/>
              <w:bottom w:w="57" w:type="dxa"/>
            </w:tcMar>
          </w:tcPr>
          <w:p w14:paraId="1EDA564C" w14:textId="392D58E9" w:rsidR="00E56EBF" w:rsidRPr="00F853AA" w:rsidRDefault="00E56EBF" w:rsidP="003B3B4C">
            <w:pPr>
              <w:rPr>
                <w:rFonts w:ascii="Arial" w:hAnsi="Arial" w:cs="Arial"/>
                <w:b/>
                <w:color w:val="4F81BD" w:themeColor="accent1"/>
                <w:sz w:val="16"/>
                <w:szCs w:val="16"/>
                <w:u w:val="single"/>
              </w:rPr>
            </w:pPr>
            <w:r>
              <w:rPr>
                <w:rFonts w:ascii="Arial" w:hAnsi="Arial" w:cs="Arial"/>
                <w:b/>
              </w:rPr>
              <w:t xml:space="preserve">                                                                                                                                              Total budgeted cost for targeted support</w:t>
            </w:r>
          </w:p>
        </w:tc>
        <w:tc>
          <w:tcPr>
            <w:tcW w:w="1701" w:type="dxa"/>
          </w:tcPr>
          <w:p w14:paraId="27FFF81A" w14:textId="0F35DDAA" w:rsidR="00E56EBF" w:rsidRPr="00F37CF8" w:rsidRDefault="00E56EBF" w:rsidP="00F37CF8">
            <w:pPr>
              <w:rPr>
                <w:rFonts w:ascii="Arial" w:hAnsi="Arial" w:cs="Arial"/>
                <w:color w:val="4F81BD" w:themeColor="accent1"/>
                <w:sz w:val="16"/>
                <w:szCs w:val="16"/>
              </w:rPr>
            </w:pPr>
            <w:r w:rsidRPr="00F37CF8">
              <w:rPr>
                <w:rFonts w:ascii="Arial" w:hAnsi="Arial" w:cs="Arial"/>
                <w:sz w:val="16"/>
                <w:szCs w:val="16"/>
              </w:rPr>
              <w:t>£</w:t>
            </w:r>
            <w:r w:rsidR="00BB2A8E">
              <w:rPr>
                <w:rFonts w:ascii="Arial" w:hAnsi="Arial" w:cs="Arial"/>
                <w:sz w:val="16"/>
                <w:szCs w:val="16"/>
              </w:rPr>
              <w:t>10,000</w:t>
            </w:r>
          </w:p>
        </w:tc>
      </w:tr>
      <w:tr w:rsidR="00E56EBF" w:rsidRPr="002954A6" w14:paraId="1F703D8F" w14:textId="77777777" w:rsidTr="00B41803">
        <w:tc>
          <w:tcPr>
            <w:tcW w:w="14992" w:type="dxa"/>
            <w:gridSpan w:val="6"/>
            <w:tcMar>
              <w:top w:w="57" w:type="dxa"/>
              <w:bottom w:w="57" w:type="dxa"/>
            </w:tcMar>
          </w:tcPr>
          <w:p w14:paraId="1FEE53AC" w14:textId="77777777" w:rsidR="00E56EBF" w:rsidRDefault="00E56EBF" w:rsidP="003B3B4C">
            <w:pPr>
              <w:rPr>
                <w:rFonts w:ascii="Arial" w:hAnsi="Arial" w:cs="Arial"/>
                <w:b/>
                <w:color w:val="4F81BD" w:themeColor="accent1"/>
                <w:sz w:val="16"/>
                <w:szCs w:val="16"/>
                <w:u w:val="single"/>
              </w:rPr>
            </w:pPr>
            <w:r w:rsidRPr="00F853AA">
              <w:rPr>
                <w:rFonts w:ascii="Arial" w:hAnsi="Arial" w:cs="Arial"/>
                <w:b/>
                <w:color w:val="4F81BD" w:themeColor="accent1"/>
                <w:sz w:val="16"/>
                <w:szCs w:val="16"/>
                <w:u w:val="single"/>
              </w:rPr>
              <w:t xml:space="preserve">Evaluation </w:t>
            </w:r>
            <w:r>
              <w:rPr>
                <w:rFonts w:ascii="Arial" w:hAnsi="Arial" w:cs="Arial"/>
                <w:b/>
                <w:color w:val="4F81BD" w:themeColor="accent1"/>
                <w:sz w:val="16"/>
                <w:szCs w:val="16"/>
                <w:u w:val="single"/>
              </w:rPr>
              <w:t>/Impact Statement</w:t>
            </w:r>
          </w:p>
          <w:p w14:paraId="50170D90" w14:textId="4C092290" w:rsidR="00E56EBF" w:rsidRPr="008B7E87" w:rsidRDefault="00E56EBF" w:rsidP="00F5648A">
            <w:pPr>
              <w:rPr>
                <w:rFonts w:ascii="Arial" w:hAnsi="Arial" w:cs="Arial"/>
                <w:b/>
                <w:color w:val="4F81BD" w:themeColor="accent1"/>
                <w:sz w:val="16"/>
                <w:szCs w:val="16"/>
              </w:rPr>
            </w:pPr>
            <w:r w:rsidRPr="00B92B2B">
              <w:rPr>
                <w:rFonts w:ascii="Arial" w:hAnsi="Arial" w:cs="Arial"/>
                <w:b/>
                <w:color w:val="4F81BD" w:themeColor="accent1"/>
                <w:sz w:val="16"/>
                <w:szCs w:val="16"/>
              </w:rPr>
              <w:t>T</w:t>
            </w:r>
            <w:r>
              <w:rPr>
                <w:rFonts w:ascii="Arial" w:hAnsi="Arial" w:cs="Arial"/>
                <w:b/>
                <w:color w:val="4F81BD" w:themeColor="accent1"/>
                <w:sz w:val="16"/>
                <w:szCs w:val="16"/>
              </w:rPr>
              <w:t>o be populated in September 202</w:t>
            </w:r>
            <w:r w:rsidR="001E0724">
              <w:rPr>
                <w:rFonts w:ascii="Arial" w:hAnsi="Arial" w:cs="Arial"/>
                <w:b/>
                <w:color w:val="4F81BD" w:themeColor="accent1"/>
                <w:sz w:val="16"/>
                <w:szCs w:val="16"/>
              </w:rPr>
              <w:t>1</w:t>
            </w:r>
          </w:p>
        </w:tc>
      </w:tr>
      <w:tr w:rsidR="00E56EBF" w:rsidRPr="002954A6" w14:paraId="42F2DCB3" w14:textId="77777777" w:rsidTr="003B3B4C">
        <w:tc>
          <w:tcPr>
            <w:tcW w:w="13291" w:type="dxa"/>
            <w:gridSpan w:val="5"/>
            <w:tcMar>
              <w:top w:w="57" w:type="dxa"/>
              <w:bottom w:w="57" w:type="dxa"/>
            </w:tcMar>
          </w:tcPr>
          <w:p w14:paraId="0DF85607" w14:textId="0B08FC73" w:rsidR="00E56EBF" w:rsidRPr="008B7E87" w:rsidRDefault="00E56EBF" w:rsidP="00F5648A">
            <w:pPr>
              <w:jc w:val="right"/>
              <w:rPr>
                <w:rFonts w:ascii="Arial" w:hAnsi="Arial" w:cs="Arial"/>
                <w:b/>
                <w:sz w:val="18"/>
                <w:szCs w:val="18"/>
              </w:rPr>
            </w:pPr>
            <w:r w:rsidRPr="008B7E87">
              <w:rPr>
                <w:rFonts w:ascii="Arial" w:hAnsi="Arial" w:cs="Arial"/>
                <w:b/>
                <w:sz w:val="18"/>
                <w:szCs w:val="18"/>
              </w:rPr>
              <w:t>Total budgeted cost for quality of teaching for all</w:t>
            </w:r>
          </w:p>
          <w:p w14:paraId="70CE0907" w14:textId="2F4A3F4E" w:rsidR="00E56EBF" w:rsidRPr="008B7E87" w:rsidRDefault="00E56EBF" w:rsidP="00F5648A">
            <w:pPr>
              <w:jc w:val="right"/>
              <w:rPr>
                <w:rFonts w:ascii="Arial" w:hAnsi="Arial" w:cs="Arial"/>
                <w:b/>
                <w:sz w:val="18"/>
                <w:szCs w:val="18"/>
              </w:rPr>
            </w:pPr>
            <w:r w:rsidRPr="008B7E87">
              <w:rPr>
                <w:rFonts w:ascii="Arial" w:hAnsi="Arial" w:cs="Arial"/>
                <w:b/>
                <w:sz w:val="18"/>
                <w:szCs w:val="18"/>
              </w:rPr>
              <w:t>Total budgeted cost for targeted support</w:t>
            </w:r>
          </w:p>
          <w:p w14:paraId="33F4AA8E" w14:textId="5FC691D2" w:rsidR="00E56EBF" w:rsidRPr="008B7E87" w:rsidRDefault="00E56EBF" w:rsidP="00F5648A">
            <w:pPr>
              <w:jc w:val="right"/>
              <w:rPr>
                <w:rFonts w:ascii="Arial" w:hAnsi="Arial" w:cs="Arial"/>
                <w:b/>
                <w:sz w:val="18"/>
                <w:szCs w:val="18"/>
              </w:rPr>
            </w:pPr>
            <w:r w:rsidRPr="008B7E87">
              <w:rPr>
                <w:rFonts w:ascii="Arial" w:hAnsi="Arial" w:cs="Arial"/>
                <w:b/>
                <w:sz w:val="18"/>
                <w:szCs w:val="18"/>
              </w:rPr>
              <w:t xml:space="preserve">Total budgeted cost for other approaches </w:t>
            </w:r>
          </w:p>
          <w:p w14:paraId="42F2DCB1" w14:textId="5E5EC929" w:rsidR="00E56EBF" w:rsidRPr="008B7E87" w:rsidRDefault="00E56EBF" w:rsidP="008B7E87">
            <w:pPr>
              <w:jc w:val="right"/>
              <w:rPr>
                <w:rFonts w:ascii="Arial" w:hAnsi="Arial" w:cs="Arial"/>
                <w:b/>
                <w:sz w:val="18"/>
                <w:szCs w:val="18"/>
              </w:rPr>
            </w:pPr>
            <w:r w:rsidRPr="008B7E87">
              <w:rPr>
                <w:rFonts w:ascii="Arial" w:hAnsi="Arial" w:cs="Arial"/>
                <w:b/>
                <w:sz w:val="18"/>
                <w:szCs w:val="18"/>
              </w:rPr>
              <w:t xml:space="preserve">Total budgeted cost </w:t>
            </w:r>
          </w:p>
        </w:tc>
        <w:tc>
          <w:tcPr>
            <w:tcW w:w="1701" w:type="dxa"/>
          </w:tcPr>
          <w:p w14:paraId="22C9B9BD" w14:textId="67119609" w:rsidR="00E56EBF" w:rsidRPr="00E172F1" w:rsidRDefault="00E56EBF" w:rsidP="00F5648A">
            <w:pPr>
              <w:rPr>
                <w:rFonts w:ascii="Arial" w:hAnsi="Arial" w:cs="Arial"/>
                <w:sz w:val="18"/>
                <w:szCs w:val="18"/>
              </w:rPr>
            </w:pPr>
            <w:r w:rsidRPr="00E172F1">
              <w:rPr>
                <w:rFonts w:ascii="Arial" w:hAnsi="Arial" w:cs="Arial"/>
                <w:sz w:val="18"/>
                <w:szCs w:val="18"/>
              </w:rPr>
              <w:t>£</w:t>
            </w:r>
            <w:r w:rsidR="000674A9" w:rsidRPr="00E172F1">
              <w:rPr>
                <w:rFonts w:ascii="Arial" w:hAnsi="Arial" w:cs="Arial"/>
                <w:sz w:val="18"/>
                <w:szCs w:val="18"/>
              </w:rPr>
              <w:t>10,375</w:t>
            </w:r>
          </w:p>
          <w:p w14:paraId="4E6B4DB4" w14:textId="0B251F64" w:rsidR="00E56EBF" w:rsidRPr="00E172F1" w:rsidRDefault="00DC0DC5" w:rsidP="00F5648A">
            <w:pPr>
              <w:rPr>
                <w:rFonts w:ascii="Arial" w:hAnsi="Arial" w:cs="Arial"/>
                <w:sz w:val="18"/>
                <w:szCs w:val="18"/>
              </w:rPr>
            </w:pPr>
            <w:r w:rsidRPr="00E172F1">
              <w:rPr>
                <w:rFonts w:ascii="Arial" w:hAnsi="Arial" w:cs="Arial"/>
                <w:sz w:val="18"/>
                <w:szCs w:val="18"/>
              </w:rPr>
              <w:t>£</w:t>
            </w:r>
            <w:r w:rsidR="00E172F1">
              <w:rPr>
                <w:rFonts w:ascii="Arial" w:hAnsi="Arial" w:cs="Arial"/>
                <w:sz w:val="18"/>
                <w:szCs w:val="18"/>
              </w:rPr>
              <w:t>20</w:t>
            </w:r>
            <w:r w:rsidR="000674A9" w:rsidRPr="00E172F1">
              <w:rPr>
                <w:rFonts w:ascii="Arial" w:hAnsi="Arial" w:cs="Arial"/>
                <w:sz w:val="18"/>
                <w:szCs w:val="18"/>
              </w:rPr>
              <w:t>,580</w:t>
            </w:r>
          </w:p>
          <w:p w14:paraId="6EFFFCBE" w14:textId="55EAB73D" w:rsidR="00E56EBF" w:rsidRPr="00E172F1" w:rsidRDefault="00E56EBF" w:rsidP="00F5648A">
            <w:pPr>
              <w:rPr>
                <w:rFonts w:ascii="Arial" w:hAnsi="Arial" w:cs="Arial"/>
                <w:sz w:val="18"/>
                <w:szCs w:val="18"/>
              </w:rPr>
            </w:pPr>
            <w:r w:rsidRPr="00E172F1">
              <w:rPr>
                <w:rFonts w:ascii="Arial" w:hAnsi="Arial" w:cs="Arial"/>
                <w:sz w:val="18"/>
                <w:szCs w:val="18"/>
              </w:rPr>
              <w:t>£</w:t>
            </w:r>
            <w:r w:rsidR="000674A9" w:rsidRPr="00E172F1">
              <w:rPr>
                <w:rFonts w:ascii="Arial" w:hAnsi="Arial" w:cs="Arial"/>
                <w:sz w:val="18"/>
                <w:szCs w:val="18"/>
              </w:rPr>
              <w:t>10,000</w:t>
            </w:r>
          </w:p>
          <w:p w14:paraId="42F2DCB2" w14:textId="39639E40" w:rsidR="00E56EBF" w:rsidRPr="008B7E87" w:rsidRDefault="00DC0DC5" w:rsidP="00F37CF8">
            <w:pPr>
              <w:rPr>
                <w:rFonts w:ascii="Arial" w:hAnsi="Arial" w:cs="Arial"/>
                <w:sz w:val="18"/>
                <w:szCs w:val="18"/>
              </w:rPr>
            </w:pPr>
            <w:r w:rsidRPr="00E172F1">
              <w:rPr>
                <w:rFonts w:ascii="Arial" w:hAnsi="Arial" w:cs="Arial"/>
                <w:sz w:val="18"/>
                <w:szCs w:val="18"/>
              </w:rPr>
              <w:t>£</w:t>
            </w:r>
            <w:r w:rsidR="00E172F1">
              <w:rPr>
                <w:rFonts w:ascii="Arial" w:hAnsi="Arial" w:cs="Arial"/>
                <w:sz w:val="18"/>
                <w:szCs w:val="18"/>
              </w:rPr>
              <w:t>40</w:t>
            </w:r>
            <w:r w:rsidR="000674A9">
              <w:rPr>
                <w:rFonts w:ascii="Arial" w:hAnsi="Arial" w:cs="Arial"/>
                <w:sz w:val="18"/>
                <w:szCs w:val="18"/>
              </w:rPr>
              <w:t>,995</w:t>
            </w:r>
          </w:p>
        </w:tc>
      </w:tr>
    </w:tbl>
    <w:p w14:paraId="54DC4B7A" w14:textId="77777777" w:rsidR="00B053D8" w:rsidRDefault="00B053D8" w:rsidP="00B053D8">
      <w:pPr>
        <w:rPr>
          <w:rFonts w:ascii="Arial" w:hAnsi="Arial" w:cs="Arial"/>
          <w:b/>
          <w:color w:val="FF0000"/>
          <w:sz w:val="28"/>
          <w:szCs w:val="28"/>
          <w:u w:val="single"/>
        </w:rPr>
      </w:pPr>
    </w:p>
    <w:p w14:paraId="1CEFB372" w14:textId="77777777" w:rsidR="00F26F1C" w:rsidRDefault="00F26F1C" w:rsidP="00B053D8">
      <w:pPr>
        <w:rPr>
          <w:rFonts w:ascii="Arial" w:hAnsi="Arial" w:cs="Arial"/>
          <w:b/>
          <w:color w:val="FF0000"/>
          <w:sz w:val="28"/>
          <w:szCs w:val="28"/>
          <w:u w:val="single"/>
        </w:rPr>
      </w:pPr>
    </w:p>
    <w:p w14:paraId="1F0238DF" w14:textId="77777777" w:rsidR="00F26F1C" w:rsidRDefault="00F26F1C" w:rsidP="00B053D8">
      <w:pPr>
        <w:rPr>
          <w:rFonts w:ascii="Arial" w:hAnsi="Arial" w:cs="Arial"/>
          <w:b/>
          <w:color w:val="FF0000"/>
          <w:sz w:val="28"/>
          <w:szCs w:val="28"/>
          <w:u w:val="single"/>
        </w:rPr>
      </w:pPr>
    </w:p>
    <w:p w14:paraId="18813E8A" w14:textId="77777777" w:rsidR="00F26F1C" w:rsidRDefault="00F26F1C" w:rsidP="00B053D8">
      <w:pPr>
        <w:rPr>
          <w:rFonts w:ascii="Arial" w:hAnsi="Arial" w:cs="Arial"/>
          <w:b/>
          <w:color w:val="FF0000"/>
          <w:sz w:val="28"/>
          <w:szCs w:val="28"/>
          <w:u w:val="single"/>
        </w:rPr>
      </w:pPr>
    </w:p>
    <w:p w14:paraId="582E97B5" w14:textId="77777777" w:rsidR="00F26F1C" w:rsidRDefault="00F26F1C" w:rsidP="00B053D8">
      <w:pPr>
        <w:rPr>
          <w:rFonts w:ascii="Arial" w:hAnsi="Arial" w:cs="Arial"/>
          <w:b/>
          <w:color w:val="FF0000"/>
          <w:sz w:val="28"/>
          <w:szCs w:val="28"/>
          <w:u w:val="single"/>
        </w:rPr>
      </w:pPr>
    </w:p>
    <w:p w14:paraId="22485DDD" w14:textId="3148FD6A" w:rsidR="00B053D8" w:rsidRPr="00274FF4" w:rsidRDefault="00B053D8" w:rsidP="00B053D8">
      <w:pPr>
        <w:rPr>
          <w:rFonts w:ascii="Arial" w:hAnsi="Arial" w:cs="Arial"/>
          <w:b/>
          <w:color w:val="FF0000"/>
          <w:sz w:val="28"/>
          <w:szCs w:val="28"/>
          <w:u w:val="single"/>
        </w:rPr>
      </w:pPr>
      <w:r w:rsidRPr="00274FF4">
        <w:rPr>
          <w:rFonts w:ascii="Arial" w:hAnsi="Arial" w:cs="Arial"/>
          <w:b/>
          <w:color w:val="FF0000"/>
          <w:sz w:val="28"/>
          <w:szCs w:val="28"/>
          <w:u w:val="single"/>
        </w:rPr>
        <w:lastRenderedPageBreak/>
        <w:t>In 2020-21 ‘Catch Up’ funding given by the government due to corona virus will also be used to ensure our most vulnerable children are not disadvantaged even further (</w:t>
      </w:r>
      <w:r>
        <w:rPr>
          <w:rFonts w:ascii="Arial" w:hAnsi="Arial" w:cs="Arial"/>
          <w:b/>
          <w:color w:val="FF0000"/>
          <w:sz w:val="28"/>
          <w:szCs w:val="28"/>
          <w:u w:val="single"/>
        </w:rPr>
        <w:t>s</w:t>
      </w:r>
      <w:r w:rsidRPr="00274FF4">
        <w:rPr>
          <w:rFonts w:ascii="Arial" w:hAnsi="Arial" w:cs="Arial"/>
          <w:b/>
          <w:color w:val="FF0000"/>
          <w:sz w:val="28"/>
          <w:szCs w:val="28"/>
          <w:u w:val="single"/>
        </w:rPr>
        <w:t>ee below for outline of planned ‘Catch Up’ expenditure</w:t>
      </w:r>
    </w:p>
    <w:p w14:paraId="18641607" w14:textId="52ADDB64" w:rsidR="00E92ED1" w:rsidRDefault="00E92ED1"/>
    <w:p w14:paraId="44DA897F" w14:textId="1741AD95" w:rsidR="00E92ED1" w:rsidRPr="008B25DF" w:rsidRDefault="00E92ED1" w:rsidP="00E92ED1">
      <w:pPr>
        <w:rPr>
          <w:rFonts w:ascii="Calibri" w:eastAsia="Calibri" w:hAnsi="Calibri" w:cs="Calibri"/>
          <w:b/>
          <w:sz w:val="24"/>
          <w:szCs w:val="24"/>
          <w:u w:val="single"/>
          <w:lang w:eastAsia="en-GB"/>
        </w:rPr>
      </w:pPr>
      <w:r w:rsidRPr="008B25DF">
        <w:rPr>
          <w:rFonts w:ascii="Calibri" w:eastAsia="Calibri" w:hAnsi="Calibri" w:cs="Calibri"/>
          <w:b/>
          <w:sz w:val="24"/>
          <w:szCs w:val="24"/>
          <w:u w:val="single"/>
          <w:lang w:eastAsia="en-GB"/>
        </w:rPr>
        <w:t xml:space="preserve">Catch-Up </w:t>
      </w:r>
      <w:r w:rsidR="00B528D5" w:rsidRPr="008B25DF">
        <w:rPr>
          <w:rFonts w:ascii="Calibri" w:eastAsia="Calibri" w:hAnsi="Calibri" w:cs="Calibri"/>
          <w:b/>
          <w:sz w:val="24"/>
          <w:szCs w:val="24"/>
          <w:u w:val="single"/>
          <w:lang w:eastAsia="en-GB"/>
        </w:rPr>
        <w:t xml:space="preserve">Funding </w:t>
      </w:r>
      <w:r w:rsidRPr="008B25DF">
        <w:rPr>
          <w:rFonts w:ascii="Calibri" w:eastAsia="Calibri" w:hAnsi="Calibri" w:cs="Calibri"/>
          <w:b/>
          <w:sz w:val="24"/>
          <w:szCs w:val="24"/>
          <w:u w:val="single"/>
          <w:lang w:eastAsia="en-GB"/>
        </w:rPr>
        <w:t>Plan</w:t>
      </w:r>
    </w:p>
    <w:p w14:paraId="5120BCE3" w14:textId="6F14D5EE" w:rsidR="00E92ED1" w:rsidRPr="008B25DF" w:rsidRDefault="00B528D5" w:rsidP="008B25DF">
      <w:pPr>
        <w:rPr>
          <w:rFonts w:ascii="Calibri" w:eastAsia="Calibri" w:hAnsi="Calibri" w:cs="Calibri"/>
          <w:b/>
          <w:sz w:val="24"/>
          <w:szCs w:val="24"/>
          <w:u w:val="single"/>
          <w:lang w:eastAsia="en-GB"/>
        </w:rPr>
      </w:pPr>
      <w:r w:rsidRPr="008B25DF">
        <w:rPr>
          <w:rFonts w:ascii="Calibri" w:eastAsia="Calibri" w:hAnsi="Calibri" w:cs="Calibri"/>
          <w:b/>
          <w:sz w:val="24"/>
          <w:szCs w:val="24"/>
          <w:u w:val="single"/>
          <w:lang w:eastAsia="en-GB"/>
        </w:rPr>
        <w:t xml:space="preserve">Eccleston Lane </w:t>
      </w:r>
      <w:proofErr w:type="gramStart"/>
      <w:r w:rsidRPr="008B25DF">
        <w:rPr>
          <w:rFonts w:ascii="Calibri" w:eastAsia="Calibri" w:hAnsi="Calibri" w:cs="Calibri"/>
          <w:b/>
          <w:sz w:val="24"/>
          <w:szCs w:val="24"/>
          <w:u w:val="single"/>
          <w:lang w:eastAsia="en-GB"/>
        </w:rPr>
        <w:t xml:space="preserve">Ends </w:t>
      </w:r>
      <w:r w:rsidR="00E92ED1" w:rsidRPr="008B25DF">
        <w:rPr>
          <w:rFonts w:ascii="Calibri" w:eastAsia="Calibri" w:hAnsi="Calibri" w:cs="Calibri"/>
          <w:b/>
          <w:sz w:val="24"/>
          <w:szCs w:val="24"/>
          <w:u w:val="single"/>
          <w:lang w:eastAsia="en-GB"/>
        </w:rPr>
        <w:t xml:space="preserve"> Primary</w:t>
      </w:r>
      <w:proofErr w:type="gramEnd"/>
      <w:r w:rsidR="00E92ED1" w:rsidRPr="008B25DF">
        <w:rPr>
          <w:rFonts w:ascii="Calibri" w:eastAsia="Calibri" w:hAnsi="Calibri" w:cs="Calibri"/>
          <w:b/>
          <w:sz w:val="24"/>
          <w:szCs w:val="24"/>
          <w:u w:val="single"/>
          <w:lang w:eastAsia="en-GB"/>
        </w:rPr>
        <w:t xml:space="preserve"> School  </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E92ED1" w:rsidRPr="00275A76" w14:paraId="0FF4D6A2" w14:textId="77777777" w:rsidTr="00825601">
        <w:tc>
          <w:tcPr>
            <w:tcW w:w="15417" w:type="dxa"/>
            <w:gridSpan w:val="6"/>
            <w:shd w:val="clear" w:color="auto" w:fill="548235"/>
            <w:tcMar>
              <w:top w:w="57" w:type="dxa"/>
              <w:bottom w:w="57" w:type="dxa"/>
            </w:tcMar>
          </w:tcPr>
          <w:p w14:paraId="6FFB1F83" w14:textId="77777777" w:rsidR="00E92ED1" w:rsidRPr="00275A76" w:rsidRDefault="00E92ED1" w:rsidP="00E92ED1">
            <w:pPr>
              <w:rPr>
                <w:rFonts w:ascii="Calibri" w:eastAsia="Calibri" w:hAnsi="Calibri" w:cs="Calibri"/>
                <w:b/>
                <w:color w:val="FFFFFF"/>
                <w:sz w:val="16"/>
                <w:szCs w:val="16"/>
                <w:lang w:eastAsia="en-GB"/>
              </w:rPr>
            </w:pPr>
            <w:r w:rsidRPr="00275A76">
              <w:rPr>
                <w:rFonts w:ascii="Calibri" w:eastAsia="Calibri" w:hAnsi="Calibri" w:cs="Calibri"/>
                <w:b/>
                <w:color w:val="FFFFFF"/>
                <w:sz w:val="16"/>
                <w:szCs w:val="16"/>
                <w:lang w:eastAsia="en-GB"/>
              </w:rPr>
              <w:t>Summary information</w:t>
            </w:r>
          </w:p>
        </w:tc>
      </w:tr>
      <w:tr w:rsidR="00E92ED1" w:rsidRPr="00275A76" w14:paraId="7D3AE905" w14:textId="77777777" w:rsidTr="00825601">
        <w:tc>
          <w:tcPr>
            <w:tcW w:w="2660" w:type="dxa"/>
            <w:tcMar>
              <w:top w:w="57" w:type="dxa"/>
              <w:bottom w:w="57" w:type="dxa"/>
            </w:tcMar>
          </w:tcPr>
          <w:p w14:paraId="3EDACA03" w14:textId="77777777" w:rsidR="00E92ED1" w:rsidRPr="00275A76" w:rsidRDefault="00E92ED1" w:rsidP="00E92ED1">
            <w:pPr>
              <w:rPr>
                <w:rFonts w:ascii="Calibri" w:eastAsia="Calibri" w:hAnsi="Calibri" w:cs="Calibri"/>
                <w:b/>
                <w:sz w:val="16"/>
                <w:szCs w:val="16"/>
                <w:lang w:eastAsia="en-GB"/>
              </w:rPr>
            </w:pPr>
            <w:r w:rsidRPr="00275A76">
              <w:rPr>
                <w:rFonts w:ascii="Calibri" w:eastAsia="Calibri" w:hAnsi="Calibri" w:cs="Calibri"/>
                <w:b/>
                <w:sz w:val="16"/>
                <w:szCs w:val="16"/>
                <w:lang w:eastAsia="en-GB"/>
              </w:rPr>
              <w:t>School</w:t>
            </w:r>
          </w:p>
        </w:tc>
        <w:tc>
          <w:tcPr>
            <w:tcW w:w="12757" w:type="dxa"/>
            <w:gridSpan w:val="5"/>
            <w:tcMar>
              <w:top w:w="57" w:type="dxa"/>
              <w:bottom w:w="57" w:type="dxa"/>
            </w:tcMar>
          </w:tcPr>
          <w:p w14:paraId="6A84A1AA" w14:textId="1D39F862" w:rsidR="00E92ED1" w:rsidRPr="00275A76" w:rsidRDefault="00B528D5"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Eccleston Lane Ends</w:t>
            </w:r>
            <w:r w:rsidR="00E92ED1" w:rsidRPr="00275A76">
              <w:rPr>
                <w:rFonts w:ascii="Calibri" w:eastAsia="Calibri" w:hAnsi="Calibri" w:cs="Calibri"/>
                <w:sz w:val="16"/>
                <w:szCs w:val="16"/>
                <w:lang w:eastAsia="en-GB"/>
              </w:rPr>
              <w:t xml:space="preserve"> Primary School </w:t>
            </w:r>
          </w:p>
        </w:tc>
      </w:tr>
      <w:tr w:rsidR="00E92ED1" w:rsidRPr="00275A76" w14:paraId="2998B5E4" w14:textId="77777777" w:rsidTr="00825601">
        <w:trPr>
          <w:trHeight w:val="326"/>
        </w:trPr>
        <w:tc>
          <w:tcPr>
            <w:tcW w:w="2660" w:type="dxa"/>
            <w:tcMar>
              <w:top w:w="57" w:type="dxa"/>
              <w:bottom w:w="57" w:type="dxa"/>
            </w:tcMar>
          </w:tcPr>
          <w:p w14:paraId="580A6518" w14:textId="77777777" w:rsidR="00E92ED1" w:rsidRPr="00275A76" w:rsidRDefault="00E92ED1" w:rsidP="00E92ED1">
            <w:pPr>
              <w:rPr>
                <w:rFonts w:ascii="Calibri" w:eastAsia="Calibri" w:hAnsi="Calibri" w:cs="Calibri"/>
                <w:b/>
                <w:sz w:val="16"/>
                <w:szCs w:val="16"/>
                <w:lang w:eastAsia="en-GB"/>
              </w:rPr>
            </w:pPr>
            <w:r w:rsidRPr="00275A76">
              <w:rPr>
                <w:rFonts w:ascii="Calibri" w:eastAsia="Calibri" w:hAnsi="Calibri" w:cs="Calibri"/>
                <w:b/>
                <w:sz w:val="16"/>
                <w:szCs w:val="16"/>
                <w:lang w:eastAsia="en-GB"/>
              </w:rPr>
              <w:t>Academic Year</w:t>
            </w:r>
          </w:p>
        </w:tc>
        <w:tc>
          <w:tcPr>
            <w:tcW w:w="1276" w:type="dxa"/>
            <w:tcMar>
              <w:top w:w="57" w:type="dxa"/>
              <w:bottom w:w="57" w:type="dxa"/>
            </w:tcMar>
          </w:tcPr>
          <w:p w14:paraId="21D5225C" w14:textId="77777777" w:rsidR="00E92ED1" w:rsidRPr="00275A76" w:rsidRDefault="00E92ED1"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2020-21</w:t>
            </w:r>
          </w:p>
        </w:tc>
        <w:tc>
          <w:tcPr>
            <w:tcW w:w="3632" w:type="dxa"/>
          </w:tcPr>
          <w:p w14:paraId="0893F8B2" w14:textId="77777777" w:rsidR="00E92ED1" w:rsidRPr="00275A76" w:rsidRDefault="00E92ED1" w:rsidP="00E92ED1">
            <w:pPr>
              <w:rPr>
                <w:rFonts w:ascii="Calibri" w:eastAsia="Calibri" w:hAnsi="Calibri" w:cs="Calibri"/>
                <w:sz w:val="16"/>
                <w:szCs w:val="16"/>
                <w:highlight w:val="yellow"/>
                <w:lang w:eastAsia="en-GB"/>
              </w:rPr>
            </w:pPr>
            <w:r w:rsidRPr="00275A76">
              <w:rPr>
                <w:rFonts w:ascii="Calibri" w:eastAsia="Calibri" w:hAnsi="Calibri" w:cs="Calibri"/>
                <w:b/>
                <w:sz w:val="16"/>
                <w:szCs w:val="16"/>
                <w:lang w:eastAsia="en-GB"/>
              </w:rPr>
              <w:t>Total Catch-Up Premium</w:t>
            </w:r>
          </w:p>
        </w:tc>
        <w:tc>
          <w:tcPr>
            <w:tcW w:w="1471" w:type="dxa"/>
          </w:tcPr>
          <w:p w14:paraId="2FB86CE7" w14:textId="44488482" w:rsidR="00E92ED1" w:rsidRPr="00275A76" w:rsidRDefault="00E92ED1" w:rsidP="00E92ED1">
            <w:pPr>
              <w:rPr>
                <w:rFonts w:ascii="Calibri" w:eastAsia="Calibri" w:hAnsi="Calibri" w:cs="Calibri"/>
                <w:color w:val="000000"/>
                <w:sz w:val="16"/>
                <w:szCs w:val="16"/>
                <w:lang w:eastAsia="en-GB"/>
              </w:rPr>
            </w:pPr>
            <w:r w:rsidRPr="00275A76">
              <w:rPr>
                <w:rFonts w:ascii="Calibri" w:eastAsia="Calibri" w:hAnsi="Calibri" w:cs="Calibri"/>
                <w:sz w:val="16"/>
                <w:szCs w:val="16"/>
                <w:lang w:eastAsia="en-GB"/>
              </w:rPr>
              <w:t>£</w:t>
            </w:r>
            <w:r w:rsidR="00B528D5" w:rsidRPr="00275A76">
              <w:rPr>
                <w:rFonts w:ascii="Calibri" w:eastAsia="Calibri" w:hAnsi="Calibri" w:cs="Calibri"/>
                <w:color w:val="000000"/>
                <w:sz w:val="16"/>
                <w:szCs w:val="16"/>
                <w:lang w:eastAsia="en-GB"/>
              </w:rPr>
              <w:t>19</w:t>
            </w:r>
            <w:r w:rsidRPr="00275A76">
              <w:rPr>
                <w:rFonts w:ascii="Calibri" w:eastAsia="Calibri" w:hAnsi="Calibri" w:cs="Calibri"/>
                <w:color w:val="000000"/>
                <w:sz w:val="16"/>
                <w:szCs w:val="16"/>
                <w:lang w:eastAsia="en-GB"/>
              </w:rPr>
              <w:t>,5</w:t>
            </w:r>
            <w:r w:rsidR="00B528D5" w:rsidRPr="00275A76">
              <w:rPr>
                <w:rFonts w:ascii="Calibri" w:eastAsia="Calibri" w:hAnsi="Calibri" w:cs="Calibri"/>
                <w:color w:val="000000"/>
                <w:sz w:val="16"/>
                <w:szCs w:val="16"/>
                <w:lang w:eastAsia="en-GB"/>
              </w:rPr>
              <w:t>00</w:t>
            </w:r>
            <w:r w:rsidRPr="00275A76">
              <w:rPr>
                <w:rFonts w:ascii="Calibri" w:eastAsia="Calibri" w:hAnsi="Calibri" w:cs="Calibri"/>
                <w:color w:val="000000"/>
                <w:sz w:val="16"/>
                <w:szCs w:val="16"/>
                <w:lang w:eastAsia="en-GB"/>
              </w:rPr>
              <w:t xml:space="preserve"> </w:t>
            </w:r>
          </w:p>
        </w:tc>
        <w:tc>
          <w:tcPr>
            <w:tcW w:w="4819" w:type="dxa"/>
          </w:tcPr>
          <w:p w14:paraId="5136A226" w14:textId="77777777" w:rsidR="00E92ED1" w:rsidRPr="00275A76" w:rsidRDefault="00E92ED1" w:rsidP="00E92ED1">
            <w:pPr>
              <w:rPr>
                <w:rFonts w:ascii="Calibri" w:eastAsia="Calibri" w:hAnsi="Calibri" w:cs="Calibri"/>
                <w:sz w:val="16"/>
                <w:szCs w:val="16"/>
                <w:lang w:eastAsia="en-GB"/>
              </w:rPr>
            </w:pPr>
            <w:r w:rsidRPr="00275A76">
              <w:rPr>
                <w:rFonts w:ascii="Calibri" w:eastAsia="Calibri" w:hAnsi="Calibri" w:cs="Calibri"/>
                <w:b/>
                <w:sz w:val="16"/>
                <w:szCs w:val="16"/>
                <w:lang w:eastAsia="en-GB"/>
              </w:rPr>
              <w:t>Number of pupils</w:t>
            </w:r>
          </w:p>
        </w:tc>
        <w:tc>
          <w:tcPr>
            <w:tcW w:w="1559" w:type="dxa"/>
          </w:tcPr>
          <w:p w14:paraId="37F7698A" w14:textId="7E5F6674" w:rsidR="00E92ED1" w:rsidRPr="00275A76" w:rsidRDefault="00B528D5"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248</w:t>
            </w:r>
          </w:p>
        </w:tc>
      </w:tr>
    </w:tbl>
    <w:p w14:paraId="6286AEBD" w14:textId="77777777" w:rsidR="00E92ED1" w:rsidRPr="00275A76" w:rsidRDefault="00E92ED1" w:rsidP="00E92ED1">
      <w:pPr>
        <w:rPr>
          <w:rFonts w:ascii="Calibri" w:eastAsia="Calibri" w:hAnsi="Calibri" w:cs="Calibri"/>
          <w:sz w:val="16"/>
          <w:szCs w:val="16"/>
          <w:lang w:eastAsia="en-GB"/>
        </w:rPr>
      </w:pPr>
    </w:p>
    <w:tbl>
      <w:tblPr>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E92ED1" w:rsidRPr="00275A76" w14:paraId="32FF6C98" w14:textId="77777777" w:rsidTr="00825601">
        <w:trPr>
          <w:trHeight w:val="225"/>
        </w:trPr>
        <w:tc>
          <w:tcPr>
            <w:tcW w:w="15412" w:type="dxa"/>
            <w:gridSpan w:val="2"/>
            <w:shd w:val="clear" w:color="auto" w:fill="548235"/>
            <w:tcMar>
              <w:top w:w="57" w:type="dxa"/>
              <w:bottom w:w="57" w:type="dxa"/>
            </w:tcMar>
          </w:tcPr>
          <w:p w14:paraId="63EA6A5D" w14:textId="77777777" w:rsidR="00E92ED1" w:rsidRPr="00275A76" w:rsidRDefault="00E92ED1" w:rsidP="00E92ED1">
            <w:pPr>
              <w:spacing w:after="120"/>
              <w:rPr>
                <w:rFonts w:ascii="Calibri" w:eastAsia="Calibri" w:hAnsi="Calibri" w:cs="Calibri"/>
                <w:color w:val="FFFFFF"/>
                <w:sz w:val="16"/>
                <w:szCs w:val="16"/>
                <w:lang w:eastAsia="en-GB"/>
              </w:rPr>
            </w:pPr>
            <w:r w:rsidRPr="00275A76">
              <w:rPr>
                <w:rFonts w:ascii="Calibri" w:eastAsia="Calibri" w:hAnsi="Calibri" w:cs="Calibri"/>
                <w:b/>
                <w:color w:val="FFFFFF"/>
                <w:sz w:val="16"/>
                <w:szCs w:val="16"/>
                <w:lang w:eastAsia="en-GB"/>
              </w:rPr>
              <w:t>Guidance</w:t>
            </w:r>
          </w:p>
        </w:tc>
      </w:tr>
      <w:tr w:rsidR="00E92ED1" w:rsidRPr="00275A76" w14:paraId="72B34B17" w14:textId="77777777" w:rsidTr="00825601">
        <w:trPr>
          <w:trHeight w:val="755"/>
        </w:trPr>
        <w:tc>
          <w:tcPr>
            <w:tcW w:w="15412" w:type="dxa"/>
            <w:gridSpan w:val="2"/>
            <w:tcMar>
              <w:top w:w="57" w:type="dxa"/>
              <w:bottom w:w="57" w:type="dxa"/>
            </w:tcMar>
          </w:tcPr>
          <w:p w14:paraId="0BF5D1E6" w14:textId="77777777" w:rsidR="00E92ED1" w:rsidRPr="00275A76" w:rsidRDefault="00E92ED1" w:rsidP="00E92ED1">
            <w:pPr>
              <w:rPr>
                <w:rFonts w:ascii="Calibri" w:eastAsia="Calibri" w:hAnsi="Calibri" w:cs="Calibri"/>
                <w:color w:val="0B0C0C"/>
                <w:sz w:val="16"/>
                <w:szCs w:val="16"/>
                <w:highlight w:val="white"/>
                <w:lang w:eastAsia="en-GB"/>
              </w:rPr>
            </w:pPr>
          </w:p>
          <w:p w14:paraId="70820D63" w14:textId="77777777" w:rsidR="00E92ED1" w:rsidRPr="00275A76" w:rsidRDefault="00E92ED1" w:rsidP="00E92ED1">
            <w:pPr>
              <w:rPr>
                <w:rFonts w:ascii="Calibri" w:eastAsia="Calibri" w:hAnsi="Calibri" w:cs="Calibri"/>
                <w:color w:val="0B0C0C"/>
                <w:sz w:val="16"/>
                <w:szCs w:val="16"/>
                <w:highlight w:val="white"/>
                <w:lang w:eastAsia="en-GB"/>
              </w:rPr>
            </w:pPr>
            <w:r w:rsidRPr="00275A76">
              <w:rPr>
                <w:rFonts w:ascii="Calibri" w:eastAsia="Calibri" w:hAnsi="Calibri" w:cs="Calibri"/>
                <w:color w:val="0B0C0C"/>
                <w:sz w:val="16"/>
                <w:szCs w:val="16"/>
                <w:highlight w:val="white"/>
                <w:lang w:eastAsia="en-GB"/>
              </w:rPr>
              <w:t xml:space="preserve">Children and young people across the country have experienced unprecedented disruption to their education as a result of coronavirus (COVID-19). Those from the most vulnerable and disadvantaged backgrounds will be among </w:t>
            </w:r>
            <w:proofErr w:type="gramStart"/>
            <w:r w:rsidRPr="00275A76">
              <w:rPr>
                <w:rFonts w:ascii="Calibri" w:eastAsia="Calibri" w:hAnsi="Calibri" w:cs="Calibri"/>
                <w:color w:val="0B0C0C"/>
                <w:sz w:val="16"/>
                <w:szCs w:val="16"/>
                <w:highlight w:val="white"/>
                <w:lang w:eastAsia="en-GB"/>
              </w:rPr>
              <w:t>those hardest hit</w:t>
            </w:r>
            <w:proofErr w:type="gramEnd"/>
            <w:r w:rsidRPr="00275A76">
              <w:rPr>
                <w:rFonts w:ascii="Calibri" w:eastAsia="Calibri" w:hAnsi="Calibri" w:cs="Calibri"/>
                <w:color w:val="0B0C0C"/>
                <w:sz w:val="16"/>
                <w:szCs w:val="16"/>
                <w:highlight w:val="white"/>
                <w:lang w:eastAsia="en-GB"/>
              </w:rPr>
              <w:t>. The aggregate impact of lost time in education will be substantial, and the scale of our response must match the scale of the challenge.</w:t>
            </w:r>
          </w:p>
          <w:p w14:paraId="48488EF1" w14:textId="77777777" w:rsidR="00E92ED1" w:rsidRPr="00275A76" w:rsidRDefault="00E92ED1" w:rsidP="00E92ED1">
            <w:pPr>
              <w:rPr>
                <w:rFonts w:ascii="Calibri" w:eastAsia="Calibri" w:hAnsi="Calibri" w:cs="Calibri"/>
                <w:color w:val="0B0C0C"/>
                <w:sz w:val="16"/>
                <w:szCs w:val="16"/>
                <w:highlight w:val="white"/>
                <w:lang w:eastAsia="en-GB"/>
              </w:rPr>
            </w:pPr>
          </w:p>
          <w:p w14:paraId="22A096AF" w14:textId="77777777" w:rsidR="00E92ED1" w:rsidRPr="00275A76" w:rsidRDefault="00E92ED1" w:rsidP="00E92ED1">
            <w:pPr>
              <w:rPr>
                <w:rFonts w:ascii="Calibri" w:eastAsia="Calibri" w:hAnsi="Calibri" w:cs="Calibri"/>
                <w:color w:val="0B0C0C"/>
                <w:sz w:val="16"/>
                <w:szCs w:val="16"/>
                <w:highlight w:val="white"/>
                <w:lang w:eastAsia="en-GB"/>
              </w:rPr>
            </w:pPr>
            <w:r w:rsidRPr="00275A76">
              <w:rPr>
                <w:rFonts w:ascii="Calibri" w:eastAsia="Calibri" w:hAnsi="Calibri" w:cs="Calibri"/>
                <w:color w:val="0B0C0C"/>
                <w:sz w:val="16"/>
                <w:szCs w:val="16"/>
                <w:highlight w:val="white"/>
                <w:lang w:eastAsia="en-GB"/>
              </w:rPr>
              <w:t>Schools’ allocations will be calculated on a per pupil basis, providing each mainstream school with a total of £80 for each pupil in years reception through to 11.</w:t>
            </w:r>
          </w:p>
          <w:p w14:paraId="05C176F8" w14:textId="77777777" w:rsidR="00E92ED1" w:rsidRPr="00275A76" w:rsidRDefault="00E92ED1" w:rsidP="00E92ED1">
            <w:pPr>
              <w:rPr>
                <w:rFonts w:ascii="Calibri" w:eastAsia="Calibri" w:hAnsi="Calibri" w:cs="Calibri"/>
                <w:color w:val="0B0C0C"/>
                <w:sz w:val="16"/>
                <w:szCs w:val="16"/>
                <w:highlight w:val="white"/>
                <w:lang w:eastAsia="en-GB"/>
              </w:rPr>
            </w:pPr>
          </w:p>
          <w:p w14:paraId="69FDAED4" w14:textId="77777777" w:rsidR="00E92ED1" w:rsidRPr="00275A76" w:rsidRDefault="00E92ED1" w:rsidP="00E92ED1">
            <w:pPr>
              <w:rPr>
                <w:rFonts w:ascii="Calibri" w:eastAsia="Calibri" w:hAnsi="Calibri" w:cs="Calibri"/>
                <w:color w:val="0B0C0C"/>
                <w:sz w:val="16"/>
                <w:szCs w:val="16"/>
                <w:highlight w:val="white"/>
                <w:lang w:eastAsia="en-GB"/>
              </w:rPr>
            </w:pPr>
            <w:r w:rsidRPr="00275A76">
              <w:rPr>
                <w:rFonts w:ascii="Calibri" w:eastAsia="Calibri" w:hAnsi="Calibri" w:cs="Calibri"/>
                <w:color w:val="0B0C0C"/>
                <w:sz w:val="16"/>
                <w:szCs w:val="16"/>
                <w:highlight w:val="white"/>
                <w:lang w:eastAsia="en-GB"/>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14:paraId="4428F7B2" w14:textId="77777777" w:rsidR="00E92ED1" w:rsidRPr="00275A76" w:rsidRDefault="00E92ED1" w:rsidP="00E92ED1">
            <w:pPr>
              <w:rPr>
                <w:rFonts w:ascii="Calibri" w:eastAsia="Calibri" w:hAnsi="Calibri" w:cs="Calibri"/>
                <w:sz w:val="16"/>
                <w:szCs w:val="16"/>
                <w:lang w:eastAsia="en-GB"/>
              </w:rPr>
            </w:pPr>
          </w:p>
        </w:tc>
      </w:tr>
      <w:tr w:rsidR="00E92ED1" w:rsidRPr="00275A76" w14:paraId="4E5B24D1" w14:textId="77777777" w:rsidTr="00825601">
        <w:trPr>
          <w:trHeight w:val="332"/>
        </w:trPr>
        <w:tc>
          <w:tcPr>
            <w:tcW w:w="7706" w:type="dxa"/>
            <w:shd w:val="clear" w:color="auto" w:fill="548235"/>
            <w:tcMar>
              <w:top w:w="57" w:type="dxa"/>
              <w:bottom w:w="57" w:type="dxa"/>
            </w:tcMar>
          </w:tcPr>
          <w:p w14:paraId="6354B2FB" w14:textId="77777777" w:rsidR="00E92ED1" w:rsidRPr="00275A76" w:rsidRDefault="00E92ED1" w:rsidP="00E92ED1">
            <w:pPr>
              <w:rPr>
                <w:rFonts w:ascii="Calibri" w:eastAsia="Calibri" w:hAnsi="Calibri" w:cs="Calibri"/>
                <w:color w:val="FFFFFF"/>
                <w:sz w:val="16"/>
                <w:szCs w:val="16"/>
                <w:lang w:eastAsia="en-GB"/>
              </w:rPr>
            </w:pPr>
            <w:r w:rsidRPr="00275A76">
              <w:rPr>
                <w:rFonts w:ascii="Calibri" w:eastAsia="Calibri" w:hAnsi="Calibri" w:cs="Calibri"/>
                <w:b/>
                <w:color w:val="FFFFFF"/>
                <w:sz w:val="16"/>
                <w:szCs w:val="16"/>
                <w:lang w:eastAsia="en-GB"/>
              </w:rPr>
              <w:t>Use of Funds</w:t>
            </w:r>
          </w:p>
        </w:tc>
        <w:tc>
          <w:tcPr>
            <w:tcW w:w="7706" w:type="dxa"/>
            <w:shd w:val="clear" w:color="auto" w:fill="548235"/>
          </w:tcPr>
          <w:p w14:paraId="43632A50" w14:textId="77777777" w:rsidR="00E92ED1" w:rsidRPr="00275A76" w:rsidRDefault="00E92ED1" w:rsidP="00E92ED1">
            <w:pPr>
              <w:rPr>
                <w:rFonts w:ascii="Calibri" w:eastAsia="Calibri" w:hAnsi="Calibri" w:cs="Calibri"/>
                <w:b/>
                <w:color w:val="FFFFFF"/>
                <w:sz w:val="16"/>
                <w:szCs w:val="16"/>
                <w:lang w:eastAsia="en-GB"/>
              </w:rPr>
            </w:pPr>
            <w:r w:rsidRPr="00275A76">
              <w:rPr>
                <w:rFonts w:ascii="Calibri" w:eastAsia="Calibri" w:hAnsi="Calibri" w:cs="Calibri"/>
                <w:b/>
                <w:color w:val="FFFFFF"/>
                <w:sz w:val="16"/>
                <w:szCs w:val="16"/>
                <w:lang w:eastAsia="en-GB"/>
              </w:rPr>
              <w:t>EEF Recommendations</w:t>
            </w:r>
          </w:p>
        </w:tc>
      </w:tr>
      <w:tr w:rsidR="00E92ED1" w:rsidRPr="00275A76" w14:paraId="37F3CDC9" w14:textId="77777777" w:rsidTr="00825601">
        <w:trPr>
          <w:trHeight w:val="755"/>
        </w:trPr>
        <w:tc>
          <w:tcPr>
            <w:tcW w:w="7706" w:type="dxa"/>
            <w:tcMar>
              <w:top w:w="57" w:type="dxa"/>
              <w:bottom w:w="57" w:type="dxa"/>
            </w:tcMar>
          </w:tcPr>
          <w:p w14:paraId="19A03308" w14:textId="77777777" w:rsidR="00E92ED1" w:rsidRPr="00275A76" w:rsidRDefault="00E92ED1" w:rsidP="00E92ED1">
            <w:pPr>
              <w:pBdr>
                <w:top w:val="nil"/>
                <w:left w:val="nil"/>
                <w:bottom w:val="nil"/>
                <w:right w:val="nil"/>
                <w:between w:val="nil"/>
              </w:pBdr>
              <w:shd w:val="clear" w:color="auto" w:fill="FFFFFF"/>
              <w:rPr>
                <w:rFonts w:ascii="Calibri" w:eastAsia="Calibri" w:hAnsi="Calibri" w:cs="Calibri"/>
                <w:color w:val="0B0C0C"/>
                <w:sz w:val="16"/>
                <w:szCs w:val="16"/>
                <w:lang w:eastAsia="en-GB"/>
              </w:rPr>
            </w:pPr>
          </w:p>
          <w:p w14:paraId="31D269DD" w14:textId="77777777" w:rsidR="00E92ED1" w:rsidRPr="00275A76" w:rsidRDefault="00E92ED1" w:rsidP="00E92ED1">
            <w:pPr>
              <w:pBdr>
                <w:top w:val="nil"/>
                <w:left w:val="nil"/>
                <w:bottom w:val="nil"/>
                <w:right w:val="nil"/>
                <w:between w:val="nil"/>
              </w:pBdr>
              <w:shd w:val="clear" w:color="auto" w:fill="FFFFFF"/>
              <w:rPr>
                <w:rFonts w:ascii="Calibri" w:eastAsia="Calibri" w:hAnsi="Calibri" w:cs="Calibri"/>
                <w:color w:val="0B0C0C"/>
                <w:sz w:val="16"/>
                <w:szCs w:val="16"/>
                <w:lang w:eastAsia="en-GB"/>
              </w:rPr>
            </w:pPr>
            <w:r w:rsidRPr="00275A76">
              <w:rPr>
                <w:rFonts w:ascii="Calibri" w:eastAsia="Calibri" w:hAnsi="Calibri" w:cs="Calibri"/>
                <w:color w:val="0B0C0C"/>
                <w:sz w:val="16"/>
                <w:szCs w:val="16"/>
                <w:lang w:eastAsia="en-GB"/>
              </w:rPr>
              <w:t>Schools should use this funding for specific activities to support their pupils to catch up for lost teaching over the previous months, in line with the guidance on </w:t>
            </w:r>
            <w:hyperlink r:id="rId7" w:anchor="section-3-curriculum-behaviour-and-pastoral-support">
              <w:r w:rsidRPr="00275A76">
                <w:rPr>
                  <w:rFonts w:ascii="Calibri" w:eastAsia="Calibri" w:hAnsi="Calibri" w:cs="Calibri"/>
                  <w:color w:val="4C2C92"/>
                  <w:sz w:val="16"/>
                  <w:szCs w:val="16"/>
                  <w:u w:val="single"/>
                  <w:lang w:eastAsia="en-GB"/>
                </w:rPr>
                <w:t>curriculum expectations for the next academic year</w:t>
              </w:r>
            </w:hyperlink>
            <w:r w:rsidRPr="00275A76">
              <w:rPr>
                <w:rFonts w:ascii="Calibri" w:eastAsia="Calibri" w:hAnsi="Calibri" w:cs="Calibri"/>
                <w:color w:val="0B0C0C"/>
                <w:sz w:val="16"/>
                <w:szCs w:val="16"/>
                <w:lang w:eastAsia="en-GB"/>
              </w:rPr>
              <w:t>.</w:t>
            </w:r>
          </w:p>
          <w:p w14:paraId="70340059" w14:textId="77777777" w:rsidR="00E92ED1" w:rsidRPr="00275A76" w:rsidRDefault="00E92ED1" w:rsidP="00E92ED1">
            <w:pPr>
              <w:pBdr>
                <w:top w:val="nil"/>
                <w:left w:val="nil"/>
                <w:bottom w:val="nil"/>
                <w:right w:val="nil"/>
                <w:between w:val="nil"/>
              </w:pBdr>
              <w:shd w:val="clear" w:color="auto" w:fill="FFFFFF"/>
              <w:spacing w:before="300" w:after="300"/>
              <w:rPr>
                <w:rFonts w:ascii="Calibri" w:eastAsia="Calibri" w:hAnsi="Calibri" w:cs="Calibri"/>
                <w:color w:val="0B0C0C"/>
                <w:sz w:val="16"/>
                <w:szCs w:val="16"/>
                <w:lang w:eastAsia="en-GB"/>
              </w:rPr>
            </w:pPr>
            <w:r w:rsidRPr="00275A76">
              <w:rPr>
                <w:rFonts w:ascii="Calibri" w:eastAsia="Calibri" w:hAnsi="Calibri" w:cs="Calibri"/>
                <w:color w:val="0B0C0C"/>
                <w:sz w:val="16"/>
                <w:szCs w:val="16"/>
                <w:lang w:eastAsia="en-GB"/>
              </w:rPr>
              <w:t>Schools have the flexibility to spend their funding in the best way for their cohort and circumstances.</w:t>
            </w:r>
          </w:p>
          <w:p w14:paraId="15FE57F6" w14:textId="77777777" w:rsidR="00E92ED1" w:rsidRPr="00275A76" w:rsidRDefault="00E92ED1" w:rsidP="00E92ED1">
            <w:pPr>
              <w:pBdr>
                <w:top w:val="nil"/>
                <w:left w:val="nil"/>
                <w:bottom w:val="nil"/>
                <w:right w:val="nil"/>
                <w:between w:val="nil"/>
              </w:pBdr>
              <w:shd w:val="clear" w:color="auto" w:fill="FFFFFF"/>
              <w:rPr>
                <w:rFonts w:ascii="Calibri" w:eastAsia="Calibri" w:hAnsi="Calibri" w:cs="Calibri"/>
                <w:color w:val="0B0C0C"/>
                <w:sz w:val="16"/>
                <w:szCs w:val="16"/>
                <w:lang w:eastAsia="en-GB"/>
              </w:rPr>
            </w:pPr>
            <w:r w:rsidRPr="00275A76">
              <w:rPr>
                <w:rFonts w:ascii="Calibri" w:eastAsia="Calibri" w:hAnsi="Calibri" w:cs="Calibri"/>
                <w:color w:val="0B0C0C"/>
                <w:sz w:val="16"/>
                <w:szCs w:val="16"/>
                <w:lang w:eastAsia="en-GB"/>
              </w:rPr>
              <w:t>To support schools to make the best use of this funding, the Education Endowment Foundation (EEF) has published a </w:t>
            </w:r>
            <w:hyperlink r:id="rId8" w:anchor="nav-covid-19-support-guide-for-schools1">
              <w:r w:rsidRPr="00275A76">
                <w:rPr>
                  <w:rFonts w:ascii="Calibri" w:eastAsia="Calibri" w:hAnsi="Calibri" w:cs="Calibri"/>
                  <w:color w:val="4C2C92"/>
                  <w:sz w:val="16"/>
                  <w:szCs w:val="16"/>
                  <w:u w:val="single"/>
                  <w:lang w:eastAsia="en-GB"/>
                </w:rPr>
                <w:t>coronavirus (COVID-19) support guide for schools</w:t>
              </w:r>
            </w:hyperlink>
            <w:r w:rsidRPr="00275A76">
              <w:rPr>
                <w:rFonts w:ascii="Calibri" w:eastAsia="Calibri" w:hAnsi="Calibri" w:cs="Calibri"/>
                <w:color w:val="0B0C0C"/>
                <w:sz w:val="16"/>
                <w:szCs w:val="16"/>
                <w:lang w:eastAsia="en-GB"/>
              </w:rPr>
              <w:t> with evidence-based approaches to catch up for all students. Schools should use this document to help them direct their additional funding in the most effective way.</w:t>
            </w:r>
          </w:p>
          <w:p w14:paraId="59813522" w14:textId="77777777" w:rsidR="00E92ED1" w:rsidRPr="00275A76" w:rsidRDefault="00E92ED1" w:rsidP="00E92ED1">
            <w:pPr>
              <w:rPr>
                <w:rFonts w:ascii="Calibri" w:eastAsia="Calibri" w:hAnsi="Calibri" w:cs="Calibri"/>
                <w:sz w:val="16"/>
                <w:szCs w:val="16"/>
                <w:lang w:eastAsia="en-GB"/>
              </w:rPr>
            </w:pPr>
          </w:p>
          <w:p w14:paraId="4CE03F1B" w14:textId="77777777" w:rsidR="00E92ED1" w:rsidRPr="00275A76" w:rsidRDefault="00E92ED1" w:rsidP="00E92ED1">
            <w:pPr>
              <w:rPr>
                <w:rFonts w:ascii="Calibri" w:eastAsia="Calibri" w:hAnsi="Calibri" w:cs="Calibri"/>
                <w:sz w:val="16"/>
                <w:szCs w:val="16"/>
                <w:lang w:eastAsia="en-GB"/>
              </w:rPr>
            </w:pPr>
          </w:p>
        </w:tc>
        <w:tc>
          <w:tcPr>
            <w:tcW w:w="7706" w:type="dxa"/>
          </w:tcPr>
          <w:p w14:paraId="51E1BBE9" w14:textId="77777777" w:rsidR="00E92ED1" w:rsidRPr="00275A76" w:rsidRDefault="00E92ED1" w:rsidP="00E92ED1">
            <w:pPr>
              <w:rPr>
                <w:rFonts w:ascii="Calibri" w:eastAsia="Calibri" w:hAnsi="Calibri" w:cs="Calibri"/>
                <w:sz w:val="16"/>
                <w:szCs w:val="16"/>
                <w:lang w:eastAsia="en-GB"/>
              </w:rPr>
            </w:pPr>
          </w:p>
          <w:p w14:paraId="5BF2AFF6" w14:textId="77777777" w:rsidR="00E92ED1" w:rsidRPr="00275A76" w:rsidRDefault="00E92ED1"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The EEF advises the following:</w:t>
            </w:r>
          </w:p>
          <w:p w14:paraId="085553CD" w14:textId="77777777" w:rsidR="00E92ED1" w:rsidRPr="00275A76" w:rsidRDefault="00E92ED1" w:rsidP="00E92ED1">
            <w:pPr>
              <w:rPr>
                <w:rFonts w:ascii="Calibri" w:eastAsia="Calibri" w:hAnsi="Calibri" w:cs="Calibri"/>
                <w:sz w:val="16"/>
                <w:szCs w:val="16"/>
                <w:lang w:eastAsia="en-GB"/>
              </w:rPr>
            </w:pPr>
          </w:p>
          <w:p w14:paraId="4C7C945F" w14:textId="77777777" w:rsidR="00E92ED1" w:rsidRPr="00275A76" w:rsidRDefault="00E92ED1"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 xml:space="preserve">Teaching and whole school strategies </w:t>
            </w:r>
          </w:p>
          <w:p w14:paraId="6254E37D" w14:textId="77777777" w:rsidR="00E92ED1" w:rsidRPr="00275A76" w:rsidRDefault="00E92ED1" w:rsidP="00E92ED1">
            <w:pPr>
              <w:numPr>
                <w:ilvl w:val="0"/>
                <w:numId w:val="24"/>
              </w:numPr>
              <w:pBdr>
                <w:top w:val="nil"/>
                <w:left w:val="nil"/>
                <w:bottom w:val="nil"/>
                <w:right w:val="nil"/>
                <w:between w:val="nil"/>
              </w:pBdr>
              <w:rPr>
                <w:rFonts w:ascii="Calibri" w:eastAsia="Calibri" w:hAnsi="Calibri" w:cs="Calibri"/>
                <w:color w:val="000000"/>
                <w:sz w:val="16"/>
                <w:szCs w:val="16"/>
                <w:lang w:eastAsia="en-GB"/>
              </w:rPr>
            </w:pPr>
            <w:r w:rsidRPr="00275A76">
              <w:rPr>
                <w:rFonts w:ascii="Calibri" w:eastAsia="Calibri" w:hAnsi="Calibri" w:cs="Calibri"/>
                <w:color w:val="000000"/>
                <w:sz w:val="16"/>
                <w:szCs w:val="16"/>
                <w:lang w:eastAsia="en-GB"/>
              </w:rPr>
              <w:t>Supporting great teaching</w:t>
            </w:r>
          </w:p>
          <w:p w14:paraId="6DA83096" w14:textId="77777777" w:rsidR="00E92ED1" w:rsidRPr="00275A76" w:rsidRDefault="00E92ED1" w:rsidP="00E92ED1">
            <w:pPr>
              <w:numPr>
                <w:ilvl w:val="0"/>
                <w:numId w:val="24"/>
              </w:numPr>
              <w:pBdr>
                <w:top w:val="nil"/>
                <w:left w:val="nil"/>
                <w:bottom w:val="nil"/>
                <w:right w:val="nil"/>
                <w:between w:val="nil"/>
              </w:pBdr>
              <w:rPr>
                <w:rFonts w:ascii="Calibri" w:eastAsia="Calibri" w:hAnsi="Calibri" w:cs="Calibri"/>
                <w:color w:val="000000"/>
                <w:sz w:val="16"/>
                <w:szCs w:val="16"/>
                <w:lang w:eastAsia="en-GB"/>
              </w:rPr>
            </w:pPr>
            <w:r w:rsidRPr="00275A76">
              <w:rPr>
                <w:rFonts w:ascii="Calibri" w:eastAsia="Calibri" w:hAnsi="Calibri" w:cs="Calibri"/>
                <w:color w:val="000000"/>
                <w:sz w:val="16"/>
                <w:szCs w:val="16"/>
                <w:lang w:eastAsia="en-GB"/>
              </w:rPr>
              <w:t xml:space="preserve">Pupil assessment and feedback </w:t>
            </w:r>
          </w:p>
          <w:p w14:paraId="685CE632" w14:textId="77777777" w:rsidR="00E92ED1" w:rsidRPr="00275A76" w:rsidRDefault="00E92ED1" w:rsidP="00E92ED1">
            <w:pPr>
              <w:numPr>
                <w:ilvl w:val="0"/>
                <w:numId w:val="24"/>
              </w:numPr>
              <w:pBdr>
                <w:top w:val="nil"/>
                <w:left w:val="nil"/>
                <w:bottom w:val="nil"/>
                <w:right w:val="nil"/>
                <w:between w:val="nil"/>
              </w:pBdr>
              <w:rPr>
                <w:rFonts w:ascii="Calibri" w:eastAsia="Calibri" w:hAnsi="Calibri" w:cs="Calibri"/>
                <w:color w:val="000000"/>
                <w:sz w:val="16"/>
                <w:szCs w:val="16"/>
                <w:lang w:eastAsia="en-GB"/>
              </w:rPr>
            </w:pPr>
            <w:r w:rsidRPr="00275A76">
              <w:rPr>
                <w:rFonts w:ascii="Calibri" w:eastAsia="Calibri" w:hAnsi="Calibri" w:cs="Calibri"/>
                <w:color w:val="000000"/>
                <w:sz w:val="16"/>
                <w:szCs w:val="16"/>
                <w:lang w:eastAsia="en-GB"/>
              </w:rPr>
              <w:t>Transition support</w:t>
            </w:r>
          </w:p>
          <w:p w14:paraId="4EF8082B" w14:textId="77777777" w:rsidR="00E92ED1" w:rsidRPr="00275A76" w:rsidRDefault="00E92ED1" w:rsidP="00E92ED1">
            <w:pPr>
              <w:rPr>
                <w:rFonts w:ascii="Calibri" w:eastAsia="Calibri" w:hAnsi="Calibri" w:cs="Calibri"/>
                <w:sz w:val="16"/>
                <w:szCs w:val="16"/>
                <w:lang w:eastAsia="en-GB"/>
              </w:rPr>
            </w:pPr>
          </w:p>
          <w:p w14:paraId="1C5E4B11" w14:textId="77777777" w:rsidR="00E92ED1" w:rsidRPr="00275A76" w:rsidRDefault="00E92ED1"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 xml:space="preserve">Targeted approaches </w:t>
            </w:r>
          </w:p>
          <w:p w14:paraId="68727ECD" w14:textId="77777777" w:rsidR="00E92ED1" w:rsidRPr="00275A76" w:rsidRDefault="00E92ED1" w:rsidP="00E92ED1">
            <w:pPr>
              <w:numPr>
                <w:ilvl w:val="0"/>
                <w:numId w:val="21"/>
              </w:numPr>
              <w:pBdr>
                <w:top w:val="nil"/>
                <w:left w:val="nil"/>
                <w:bottom w:val="nil"/>
                <w:right w:val="nil"/>
                <w:between w:val="nil"/>
              </w:pBdr>
              <w:rPr>
                <w:rFonts w:ascii="Calibri" w:eastAsia="Calibri" w:hAnsi="Calibri" w:cs="Calibri"/>
                <w:color w:val="000000"/>
                <w:sz w:val="16"/>
                <w:szCs w:val="16"/>
                <w:lang w:eastAsia="en-GB"/>
              </w:rPr>
            </w:pPr>
            <w:r w:rsidRPr="00275A76">
              <w:rPr>
                <w:rFonts w:ascii="Calibri" w:eastAsia="Calibri" w:hAnsi="Calibri" w:cs="Calibri"/>
                <w:color w:val="000000"/>
                <w:sz w:val="16"/>
                <w:szCs w:val="16"/>
                <w:lang w:eastAsia="en-GB"/>
              </w:rPr>
              <w:t xml:space="preserve">One to one and small group tuition </w:t>
            </w:r>
          </w:p>
          <w:p w14:paraId="0B775E16" w14:textId="77777777" w:rsidR="00E92ED1" w:rsidRPr="00275A76" w:rsidRDefault="00E92ED1" w:rsidP="00E92ED1">
            <w:pPr>
              <w:numPr>
                <w:ilvl w:val="0"/>
                <w:numId w:val="21"/>
              </w:numPr>
              <w:pBdr>
                <w:top w:val="nil"/>
                <w:left w:val="nil"/>
                <w:bottom w:val="nil"/>
                <w:right w:val="nil"/>
                <w:between w:val="nil"/>
              </w:pBdr>
              <w:rPr>
                <w:rFonts w:ascii="Calibri" w:eastAsia="Calibri" w:hAnsi="Calibri" w:cs="Calibri"/>
                <w:color w:val="000000"/>
                <w:sz w:val="16"/>
                <w:szCs w:val="16"/>
                <w:lang w:eastAsia="en-GB"/>
              </w:rPr>
            </w:pPr>
            <w:r w:rsidRPr="00275A76">
              <w:rPr>
                <w:rFonts w:ascii="Calibri" w:eastAsia="Calibri" w:hAnsi="Calibri" w:cs="Calibri"/>
                <w:color w:val="000000"/>
                <w:sz w:val="16"/>
                <w:szCs w:val="16"/>
                <w:lang w:eastAsia="en-GB"/>
              </w:rPr>
              <w:t xml:space="preserve">Intervention programmes </w:t>
            </w:r>
          </w:p>
          <w:p w14:paraId="7D611CC6" w14:textId="77777777" w:rsidR="00E92ED1" w:rsidRPr="00275A76" w:rsidRDefault="00E92ED1" w:rsidP="00E92ED1">
            <w:pPr>
              <w:numPr>
                <w:ilvl w:val="0"/>
                <w:numId w:val="21"/>
              </w:numPr>
              <w:pBdr>
                <w:top w:val="nil"/>
                <w:left w:val="nil"/>
                <w:bottom w:val="nil"/>
                <w:right w:val="nil"/>
                <w:between w:val="nil"/>
              </w:pBdr>
              <w:rPr>
                <w:rFonts w:ascii="Calibri" w:eastAsia="Calibri" w:hAnsi="Calibri" w:cs="Calibri"/>
                <w:color w:val="000000"/>
                <w:sz w:val="16"/>
                <w:szCs w:val="16"/>
                <w:lang w:eastAsia="en-GB"/>
              </w:rPr>
            </w:pPr>
            <w:r w:rsidRPr="00275A76">
              <w:rPr>
                <w:rFonts w:ascii="Calibri" w:eastAsia="Calibri" w:hAnsi="Calibri" w:cs="Calibri"/>
                <w:color w:val="000000"/>
                <w:sz w:val="16"/>
                <w:szCs w:val="16"/>
                <w:lang w:eastAsia="en-GB"/>
              </w:rPr>
              <w:t>Extended school time</w:t>
            </w:r>
          </w:p>
          <w:p w14:paraId="1199CD45" w14:textId="77777777" w:rsidR="00E92ED1" w:rsidRPr="00275A76" w:rsidRDefault="00E92ED1" w:rsidP="00E92ED1">
            <w:pPr>
              <w:rPr>
                <w:rFonts w:ascii="Calibri" w:eastAsia="Calibri" w:hAnsi="Calibri" w:cs="Calibri"/>
                <w:sz w:val="16"/>
                <w:szCs w:val="16"/>
                <w:lang w:eastAsia="en-GB"/>
              </w:rPr>
            </w:pPr>
          </w:p>
          <w:p w14:paraId="546494ED" w14:textId="77777777" w:rsidR="00E92ED1" w:rsidRPr="00275A76" w:rsidRDefault="00E92ED1"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 xml:space="preserve">Wider strategies </w:t>
            </w:r>
          </w:p>
          <w:p w14:paraId="31B21F2A" w14:textId="77777777" w:rsidR="00E92ED1" w:rsidRPr="00275A76" w:rsidRDefault="00E92ED1" w:rsidP="00E92ED1">
            <w:pPr>
              <w:numPr>
                <w:ilvl w:val="0"/>
                <w:numId w:val="22"/>
              </w:numPr>
              <w:pBdr>
                <w:top w:val="nil"/>
                <w:left w:val="nil"/>
                <w:bottom w:val="nil"/>
                <w:right w:val="nil"/>
                <w:between w:val="nil"/>
              </w:pBdr>
              <w:rPr>
                <w:rFonts w:ascii="Calibri" w:eastAsia="Calibri" w:hAnsi="Calibri" w:cs="Calibri"/>
                <w:color w:val="000000"/>
                <w:sz w:val="16"/>
                <w:szCs w:val="16"/>
                <w:lang w:eastAsia="en-GB"/>
              </w:rPr>
            </w:pPr>
            <w:r w:rsidRPr="00275A76">
              <w:rPr>
                <w:rFonts w:ascii="Calibri" w:eastAsia="Calibri" w:hAnsi="Calibri" w:cs="Calibri"/>
                <w:color w:val="000000"/>
                <w:sz w:val="16"/>
                <w:szCs w:val="16"/>
                <w:lang w:eastAsia="en-GB"/>
              </w:rPr>
              <w:t xml:space="preserve">Supporting parent and carers </w:t>
            </w:r>
          </w:p>
          <w:p w14:paraId="19626AA6" w14:textId="77777777" w:rsidR="00E92ED1" w:rsidRPr="00275A76" w:rsidRDefault="00E92ED1" w:rsidP="00E92ED1">
            <w:pPr>
              <w:numPr>
                <w:ilvl w:val="0"/>
                <w:numId w:val="22"/>
              </w:numPr>
              <w:pBdr>
                <w:top w:val="nil"/>
                <w:left w:val="nil"/>
                <w:bottom w:val="nil"/>
                <w:right w:val="nil"/>
                <w:between w:val="nil"/>
              </w:pBdr>
              <w:rPr>
                <w:rFonts w:ascii="Calibri" w:eastAsia="Calibri" w:hAnsi="Calibri" w:cs="Calibri"/>
                <w:color w:val="000000"/>
                <w:sz w:val="16"/>
                <w:szCs w:val="16"/>
                <w:lang w:eastAsia="en-GB"/>
              </w:rPr>
            </w:pPr>
            <w:r w:rsidRPr="00275A76">
              <w:rPr>
                <w:rFonts w:ascii="Calibri" w:eastAsia="Calibri" w:hAnsi="Calibri" w:cs="Calibri"/>
                <w:color w:val="000000"/>
                <w:sz w:val="16"/>
                <w:szCs w:val="16"/>
                <w:lang w:eastAsia="en-GB"/>
              </w:rPr>
              <w:t xml:space="preserve">Access to technology </w:t>
            </w:r>
          </w:p>
          <w:p w14:paraId="6FA2145B" w14:textId="77777777" w:rsidR="00E92ED1" w:rsidRPr="00275A76" w:rsidRDefault="00E92ED1" w:rsidP="00E92ED1">
            <w:pPr>
              <w:numPr>
                <w:ilvl w:val="0"/>
                <w:numId w:val="22"/>
              </w:numPr>
              <w:pBdr>
                <w:top w:val="nil"/>
                <w:left w:val="nil"/>
                <w:bottom w:val="nil"/>
                <w:right w:val="nil"/>
                <w:between w:val="nil"/>
              </w:pBdr>
              <w:shd w:val="clear" w:color="auto" w:fill="FFFFFF"/>
              <w:rPr>
                <w:rFonts w:ascii="Arial" w:eastAsia="Arial" w:hAnsi="Arial" w:cs="Arial"/>
                <w:color w:val="0B0C0C"/>
                <w:sz w:val="16"/>
                <w:szCs w:val="16"/>
                <w:lang w:eastAsia="en-GB"/>
              </w:rPr>
            </w:pPr>
            <w:r w:rsidRPr="00275A76">
              <w:rPr>
                <w:rFonts w:ascii="Calibri" w:eastAsia="Calibri" w:hAnsi="Calibri" w:cs="Calibri"/>
                <w:color w:val="000000"/>
                <w:sz w:val="16"/>
                <w:szCs w:val="16"/>
                <w:lang w:eastAsia="en-GB"/>
              </w:rPr>
              <w:t>Summer support</w:t>
            </w:r>
          </w:p>
        </w:tc>
      </w:tr>
    </w:tbl>
    <w:p w14:paraId="1F2A730F" w14:textId="77777777" w:rsidR="00E92ED1" w:rsidRPr="00275A76" w:rsidRDefault="00E92ED1" w:rsidP="00E92ED1">
      <w:pPr>
        <w:rPr>
          <w:rFonts w:ascii="Calibri" w:eastAsia="Calibri" w:hAnsi="Calibri" w:cs="Calibri"/>
          <w:sz w:val="16"/>
          <w:szCs w:val="16"/>
          <w:lang w:eastAsia="en-GB"/>
        </w:rPr>
      </w:pPr>
    </w:p>
    <w:tbl>
      <w:tblPr>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E92ED1" w:rsidRPr="00275A76" w14:paraId="47C1FCDC" w14:textId="77777777" w:rsidTr="00825601">
        <w:tc>
          <w:tcPr>
            <w:tcW w:w="15417" w:type="dxa"/>
            <w:gridSpan w:val="2"/>
            <w:shd w:val="clear" w:color="auto" w:fill="548235"/>
            <w:tcMar>
              <w:top w:w="57" w:type="dxa"/>
              <w:bottom w:w="57" w:type="dxa"/>
            </w:tcMar>
          </w:tcPr>
          <w:p w14:paraId="3A8CD486" w14:textId="77777777" w:rsidR="00E92ED1" w:rsidRPr="00275A76" w:rsidRDefault="00E92ED1" w:rsidP="00E92ED1">
            <w:pPr>
              <w:rPr>
                <w:rFonts w:ascii="Calibri" w:eastAsia="Calibri" w:hAnsi="Calibri" w:cs="Calibri"/>
                <w:b/>
                <w:color w:val="FFFFFF"/>
                <w:sz w:val="16"/>
                <w:szCs w:val="16"/>
                <w:lang w:eastAsia="en-GB"/>
              </w:rPr>
            </w:pPr>
            <w:r w:rsidRPr="00275A76">
              <w:rPr>
                <w:rFonts w:ascii="Calibri" w:eastAsia="Calibri" w:hAnsi="Calibri" w:cs="Calibri"/>
                <w:b/>
                <w:color w:val="FFFFFF"/>
                <w:sz w:val="16"/>
                <w:szCs w:val="16"/>
                <w:lang w:eastAsia="en-GB"/>
              </w:rPr>
              <w:t>Identified impact of lockdown</w:t>
            </w:r>
          </w:p>
        </w:tc>
      </w:tr>
      <w:tr w:rsidR="00E92ED1" w:rsidRPr="00275A76" w14:paraId="23442C13" w14:textId="77777777" w:rsidTr="00825601">
        <w:tc>
          <w:tcPr>
            <w:tcW w:w="1271" w:type="dxa"/>
            <w:tcMar>
              <w:top w:w="57" w:type="dxa"/>
              <w:bottom w:w="57" w:type="dxa"/>
            </w:tcMar>
          </w:tcPr>
          <w:p w14:paraId="780E5823" w14:textId="77777777" w:rsidR="00E92ED1" w:rsidRPr="00275A76" w:rsidRDefault="00E92ED1" w:rsidP="00E92ED1">
            <w:pPr>
              <w:tabs>
                <w:tab w:val="left" w:pos="75"/>
              </w:tabs>
              <w:rPr>
                <w:rFonts w:ascii="Calibri" w:eastAsia="Calibri" w:hAnsi="Calibri" w:cs="Calibri"/>
                <w:b/>
                <w:sz w:val="16"/>
                <w:szCs w:val="16"/>
                <w:lang w:eastAsia="en-GB"/>
              </w:rPr>
            </w:pPr>
          </w:p>
          <w:p w14:paraId="59583D36" w14:textId="5C2BA6FE" w:rsidR="00E92ED1" w:rsidRPr="00275A76" w:rsidRDefault="00E92ED1" w:rsidP="00E92ED1">
            <w:pPr>
              <w:tabs>
                <w:tab w:val="left" w:pos="75"/>
              </w:tabs>
              <w:rPr>
                <w:rFonts w:ascii="Calibri" w:eastAsia="Calibri" w:hAnsi="Calibri" w:cs="Calibri"/>
                <w:b/>
                <w:sz w:val="16"/>
                <w:szCs w:val="16"/>
                <w:lang w:eastAsia="en-GB"/>
              </w:rPr>
            </w:pPr>
            <w:r w:rsidRPr="00275A76">
              <w:rPr>
                <w:rFonts w:ascii="Calibri" w:eastAsia="Calibri" w:hAnsi="Calibri" w:cs="Calibri"/>
                <w:b/>
                <w:sz w:val="16"/>
                <w:szCs w:val="16"/>
                <w:lang w:eastAsia="en-GB"/>
              </w:rPr>
              <w:t>Math</w:t>
            </w:r>
            <w:r w:rsidR="00B528D5" w:rsidRPr="00275A76">
              <w:rPr>
                <w:rFonts w:ascii="Calibri" w:eastAsia="Calibri" w:hAnsi="Calibri" w:cs="Calibri"/>
                <w:b/>
                <w:sz w:val="16"/>
                <w:szCs w:val="16"/>
                <w:lang w:eastAsia="en-GB"/>
              </w:rPr>
              <w:t>s</w:t>
            </w:r>
          </w:p>
        </w:tc>
        <w:tc>
          <w:tcPr>
            <w:tcW w:w="14146" w:type="dxa"/>
          </w:tcPr>
          <w:p w14:paraId="29311C42" w14:textId="77777777" w:rsidR="00E92ED1" w:rsidRPr="00275A76" w:rsidRDefault="00E92ED1" w:rsidP="00E92ED1">
            <w:pPr>
              <w:rPr>
                <w:rFonts w:ascii="Calibri" w:eastAsia="Calibri" w:hAnsi="Calibri" w:cs="Calibri"/>
                <w:sz w:val="16"/>
                <w:szCs w:val="16"/>
                <w:lang w:eastAsia="en-GB"/>
              </w:rPr>
            </w:pPr>
          </w:p>
          <w:p w14:paraId="5C15C912" w14:textId="396BB4FD" w:rsidR="00E92ED1" w:rsidRPr="00275A76" w:rsidRDefault="00E92ED1"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Specific content has been missed</w:t>
            </w:r>
            <w:r w:rsidR="00825601" w:rsidRPr="00275A76">
              <w:rPr>
                <w:rFonts w:ascii="Calibri" w:eastAsia="Calibri" w:hAnsi="Calibri" w:cs="Calibri"/>
                <w:sz w:val="16"/>
                <w:szCs w:val="16"/>
                <w:lang w:eastAsia="en-GB"/>
              </w:rPr>
              <w:t xml:space="preserve"> particularly for groups of children who did not attend during wider opening from June 2020 as well as those with limited access to an education at home during the lockdown period.</w:t>
            </w:r>
            <w:r w:rsidRPr="00275A76">
              <w:rPr>
                <w:rFonts w:ascii="Calibri" w:eastAsia="Calibri" w:hAnsi="Calibri" w:cs="Calibri"/>
                <w:sz w:val="16"/>
                <w:szCs w:val="16"/>
                <w:lang w:eastAsia="en-GB"/>
              </w:rPr>
              <w:t xml:space="preserve"> </w:t>
            </w:r>
            <w:r w:rsidR="00825601" w:rsidRPr="00275A76">
              <w:rPr>
                <w:rFonts w:ascii="Calibri" w:eastAsia="Calibri" w:hAnsi="Calibri" w:cs="Calibri"/>
                <w:sz w:val="16"/>
                <w:szCs w:val="16"/>
                <w:lang w:eastAsia="en-GB"/>
              </w:rPr>
              <w:t>G</w:t>
            </w:r>
            <w:r w:rsidRPr="00275A76">
              <w:rPr>
                <w:rFonts w:ascii="Calibri" w:eastAsia="Calibri" w:hAnsi="Calibri" w:cs="Calibri"/>
                <w:sz w:val="16"/>
                <w:szCs w:val="16"/>
                <w:lang w:eastAsia="en-GB"/>
              </w:rPr>
              <w:t>aps in learning and stalled sequencing of journeys</w:t>
            </w:r>
            <w:r w:rsidR="00825601" w:rsidRPr="00275A76">
              <w:rPr>
                <w:rFonts w:ascii="Calibri" w:eastAsia="Calibri" w:hAnsi="Calibri" w:cs="Calibri"/>
                <w:sz w:val="16"/>
                <w:szCs w:val="16"/>
                <w:lang w:eastAsia="en-GB"/>
              </w:rPr>
              <w:t xml:space="preserve"> has been evident across the school</w:t>
            </w:r>
            <w:r w:rsidRPr="00275A76">
              <w:rPr>
                <w:rFonts w:ascii="Calibri" w:eastAsia="Calibri" w:hAnsi="Calibri" w:cs="Calibri"/>
                <w:sz w:val="16"/>
                <w:szCs w:val="16"/>
                <w:lang w:eastAsia="en-GB"/>
              </w:rPr>
              <w:t xml:space="preserve">. </w:t>
            </w:r>
            <w:r w:rsidR="00825601" w:rsidRPr="00275A76">
              <w:rPr>
                <w:rFonts w:ascii="Calibri" w:eastAsia="Calibri" w:hAnsi="Calibri" w:cs="Calibri"/>
                <w:sz w:val="16"/>
                <w:szCs w:val="16"/>
                <w:lang w:eastAsia="en-GB"/>
              </w:rPr>
              <w:t xml:space="preserve">Recovery plans for maths showing key objectives missed have been embedded into teachers’ planning. </w:t>
            </w:r>
            <w:r w:rsidRPr="00275A76">
              <w:rPr>
                <w:rFonts w:ascii="Calibri" w:eastAsia="Calibri" w:hAnsi="Calibri" w:cs="Calibri"/>
                <w:sz w:val="16"/>
                <w:szCs w:val="16"/>
                <w:lang w:eastAsia="en-GB"/>
              </w:rPr>
              <w:t xml:space="preserve">Children </w:t>
            </w:r>
            <w:r w:rsidR="00825601" w:rsidRPr="00275A76">
              <w:rPr>
                <w:rFonts w:ascii="Calibri" w:eastAsia="Calibri" w:hAnsi="Calibri" w:cs="Calibri"/>
                <w:sz w:val="16"/>
                <w:szCs w:val="16"/>
                <w:lang w:eastAsia="en-GB"/>
              </w:rPr>
              <w:t>have come back to school with a good attitude</w:t>
            </w:r>
            <w:r w:rsidR="007639B2" w:rsidRPr="00275A76">
              <w:rPr>
                <w:rFonts w:ascii="Calibri" w:eastAsia="Calibri" w:hAnsi="Calibri" w:cs="Calibri"/>
                <w:sz w:val="16"/>
                <w:szCs w:val="16"/>
                <w:lang w:eastAsia="en-GB"/>
              </w:rPr>
              <w:t xml:space="preserve"> but lots of the instant recall in number has had to be a focus.</w:t>
            </w:r>
          </w:p>
          <w:p w14:paraId="4ACFA11D" w14:textId="16B10D5B" w:rsidR="00E92ED1" w:rsidRPr="00275A76" w:rsidRDefault="00E92ED1"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 xml:space="preserve">Recall of basic skills has suffered – children are not able to recall addition facts, times tables and have forgotten once taught calculation strategies. This is reflected in </w:t>
            </w:r>
            <w:r w:rsidR="007639B2" w:rsidRPr="00275A76">
              <w:rPr>
                <w:rFonts w:ascii="Calibri" w:eastAsia="Calibri" w:hAnsi="Calibri" w:cs="Calibri"/>
                <w:sz w:val="16"/>
                <w:szCs w:val="16"/>
                <w:lang w:eastAsia="en-GB"/>
              </w:rPr>
              <w:t>teacher assessments and lesson evaluations.</w:t>
            </w:r>
          </w:p>
          <w:p w14:paraId="1A64ACC1" w14:textId="77777777" w:rsidR="00E92ED1" w:rsidRPr="00275A76" w:rsidRDefault="00E92ED1" w:rsidP="00E92ED1">
            <w:pPr>
              <w:rPr>
                <w:rFonts w:ascii="Calibri" w:eastAsia="Calibri" w:hAnsi="Calibri" w:cs="Calibri"/>
                <w:sz w:val="16"/>
                <w:szCs w:val="16"/>
                <w:lang w:eastAsia="en-GB"/>
              </w:rPr>
            </w:pPr>
          </w:p>
        </w:tc>
      </w:tr>
      <w:tr w:rsidR="00E92ED1" w:rsidRPr="00275A76" w14:paraId="632C8BF8" w14:textId="77777777" w:rsidTr="00825601">
        <w:tc>
          <w:tcPr>
            <w:tcW w:w="1271" w:type="dxa"/>
            <w:tcMar>
              <w:top w:w="57" w:type="dxa"/>
              <w:bottom w:w="57" w:type="dxa"/>
            </w:tcMar>
          </w:tcPr>
          <w:p w14:paraId="095BA514" w14:textId="77777777" w:rsidR="00E92ED1" w:rsidRPr="00275A76" w:rsidRDefault="00E92ED1" w:rsidP="00E92ED1">
            <w:pPr>
              <w:tabs>
                <w:tab w:val="left" w:pos="75"/>
              </w:tabs>
              <w:rPr>
                <w:rFonts w:ascii="Calibri" w:eastAsia="Calibri" w:hAnsi="Calibri" w:cs="Calibri"/>
                <w:b/>
                <w:sz w:val="16"/>
                <w:szCs w:val="16"/>
                <w:lang w:eastAsia="en-GB"/>
              </w:rPr>
            </w:pPr>
          </w:p>
          <w:p w14:paraId="1BD8B161" w14:textId="77777777" w:rsidR="00E92ED1" w:rsidRPr="00275A76" w:rsidRDefault="00E92ED1" w:rsidP="00E92ED1">
            <w:pPr>
              <w:tabs>
                <w:tab w:val="left" w:pos="75"/>
              </w:tabs>
              <w:rPr>
                <w:rFonts w:ascii="Calibri" w:eastAsia="Calibri" w:hAnsi="Calibri" w:cs="Calibri"/>
                <w:b/>
                <w:sz w:val="16"/>
                <w:szCs w:val="16"/>
                <w:lang w:eastAsia="en-GB"/>
              </w:rPr>
            </w:pPr>
            <w:r w:rsidRPr="00275A76">
              <w:rPr>
                <w:rFonts w:ascii="Calibri" w:eastAsia="Calibri" w:hAnsi="Calibri" w:cs="Calibri"/>
                <w:b/>
                <w:sz w:val="16"/>
                <w:szCs w:val="16"/>
                <w:lang w:eastAsia="en-GB"/>
              </w:rPr>
              <w:t>Writing</w:t>
            </w:r>
          </w:p>
        </w:tc>
        <w:tc>
          <w:tcPr>
            <w:tcW w:w="14146" w:type="dxa"/>
          </w:tcPr>
          <w:p w14:paraId="6319AA28" w14:textId="77777777" w:rsidR="00E92ED1" w:rsidRPr="00275A76" w:rsidRDefault="00E92ED1" w:rsidP="00E92ED1">
            <w:pPr>
              <w:rPr>
                <w:rFonts w:ascii="Calibri" w:eastAsia="Calibri" w:hAnsi="Calibri" w:cs="Calibri"/>
                <w:sz w:val="16"/>
                <w:szCs w:val="16"/>
                <w:lang w:eastAsia="en-GB"/>
              </w:rPr>
            </w:pPr>
          </w:p>
          <w:p w14:paraId="6AA1AB27" w14:textId="46EF31A9" w:rsidR="00E92ED1" w:rsidRPr="00275A76" w:rsidRDefault="00E92ED1"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Children haven’t necessarily missed ‘units’ of learning in the same way as Maths, however they have lost essential practising of writing skills</w:t>
            </w:r>
            <w:r w:rsidR="007639B2" w:rsidRPr="00275A76">
              <w:rPr>
                <w:rFonts w:ascii="Calibri" w:eastAsia="Calibri" w:hAnsi="Calibri" w:cs="Calibri"/>
                <w:sz w:val="16"/>
                <w:szCs w:val="16"/>
                <w:lang w:eastAsia="en-GB"/>
              </w:rPr>
              <w:t xml:space="preserve"> and the skilled teaching input enabling high quality writing to be produced</w:t>
            </w:r>
            <w:r w:rsidRPr="00275A76">
              <w:rPr>
                <w:rFonts w:ascii="Calibri" w:eastAsia="Calibri" w:hAnsi="Calibri" w:cs="Calibri"/>
                <w:sz w:val="16"/>
                <w:szCs w:val="16"/>
                <w:lang w:eastAsia="en-GB"/>
              </w:rPr>
              <w:t>. GAPs specific knowledge has suffered, leading to lack of fluency in writing. Those who have maintained writing throughout lockdown are less affected, however those who evidently didn’t write much have had to work additionally hard on writing stamina and improving their motivation due to the lack of fluency in their ability to write.</w:t>
            </w:r>
            <w:r w:rsidR="00567774" w:rsidRPr="00275A76">
              <w:rPr>
                <w:rFonts w:ascii="Calibri" w:eastAsia="Calibri" w:hAnsi="Calibri" w:cs="Calibri"/>
                <w:sz w:val="16"/>
                <w:szCs w:val="16"/>
                <w:lang w:eastAsia="en-GB"/>
              </w:rPr>
              <w:t xml:space="preserve">  Children are getting ‘back on track’ much faster than </w:t>
            </w:r>
            <w:proofErr w:type="gramStart"/>
            <w:r w:rsidR="00567774" w:rsidRPr="00275A76">
              <w:rPr>
                <w:rFonts w:ascii="Calibri" w:eastAsia="Calibri" w:hAnsi="Calibri" w:cs="Calibri"/>
                <w:sz w:val="16"/>
                <w:szCs w:val="16"/>
                <w:lang w:eastAsia="en-GB"/>
              </w:rPr>
              <w:t>anticipated</w:t>
            </w:r>
            <w:proofErr w:type="gramEnd"/>
            <w:r w:rsidR="00567774" w:rsidRPr="00275A76">
              <w:rPr>
                <w:rFonts w:ascii="Calibri" w:eastAsia="Calibri" w:hAnsi="Calibri" w:cs="Calibri"/>
                <w:sz w:val="16"/>
                <w:szCs w:val="16"/>
                <w:lang w:eastAsia="en-GB"/>
              </w:rPr>
              <w:t xml:space="preserve"> however.</w:t>
            </w:r>
          </w:p>
          <w:p w14:paraId="572FE337" w14:textId="77777777" w:rsidR="00E92ED1" w:rsidRPr="00275A76" w:rsidRDefault="00E92ED1" w:rsidP="00E92ED1">
            <w:pPr>
              <w:rPr>
                <w:rFonts w:ascii="Calibri" w:eastAsia="Calibri" w:hAnsi="Calibri" w:cs="Calibri"/>
                <w:sz w:val="16"/>
                <w:szCs w:val="16"/>
                <w:lang w:eastAsia="en-GB"/>
              </w:rPr>
            </w:pPr>
          </w:p>
        </w:tc>
      </w:tr>
      <w:tr w:rsidR="00E92ED1" w:rsidRPr="00275A76" w14:paraId="553D14E2" w14:textId="77777777" w:rsidTr="00825601">
        <w:tc>
          <w:tcPr>
            <w:tcW w:w="1271" w:type="dxa"/>
            <w:tcMar>
              <w:top w:w="57" w:type="dxa"/>
              <w:bottom w:w="57" w:type="dxa"/>
            </w:tcMar>
          </w:tcPr>
          <w:p w14:paraId="3F02A4E0" w14:textId="77777777" w:rsidR="00E92ED1" w:rsidRPr="00275A76" w:rsidRDefault="00E92ED1" w:rsidP="00E92ED1">
            <w:pPr>
              <w:tabs>
                <w:tab w:val="left" w:pos="75"/>
              </w:tabs>
              <w:rPr>
                <w:rFonts w:ascii="Calibri" w:eastAsia="Calibri" w:hAnsi="Calibri" w:cs="Calibri"/>
                <w:b/>
                <w:sz w:val="16"/>
                <w:szCs w:val="16"/>
                <w:lang w:eastAsia="en-GB"/>
              </w:rPr>
            </w:pPr>
          </w:p>
          <w:p w14:paraId="637C01E9" w14:textId="77777777" w:rsidR="00E92ED1" w:rsidRPr="00275A76" w:rsidRDefault="00E92ED1" w:rsidP="00E92ED1">
            <w:pPr>
              <w:tabs>
                <w:tab w:val="left" w:pos="75"/>
              </w:tabs>
              <w:rPr>
                <w:rFonts w:ascii="Calibri" w:eastAsia="Calibri" w:hAnsi="Calibri" w:cs="Calibri"/>
                <w:b/>
                <w:sz w:val="16"/>
                <w:szCs w:val="16"/>
                <w:lang w:eastAsia="en-GB"/>
              </w:rPr>
            </w:pPr>
            <w:r w:rsidRPr="00275A76">
              <w:rPr>
                <w:rFonts w:ascii="Calibri" w:eastAsia="Calibri" w:hAnsi="Calibri" w:cs="Calibri"/>
                <w:b/>
                <w:sz w:val="16"/>
                <w:szCs w:val="16"/>
                <w:lang w:eastAsia="en-GB"/>
              </w:rPr>
              <w:t>Reading</w:t>
            </w:r>
          </w:p>
        </w:tc>
        <w:tc>
          <w:tcPr>
            <w:tcW w:w="14146" w:type="dxa"/>
          </w:tcPr>
          <w:p w14:paraId="27622E00" w14:textId="77777777" w:rsidR="00E92ED1" w:rsidRPr="00275A76" w:rsidRDefault="00E92ED1" w:rsidP="00E92ED1">
            <w:pPr>
              <w:rPr>
                <w:rFonts w:ascii="Calibri" w:eastAsia="Calibri" w:hAnsi="Calibri" w:cs="Calibri"/>
                <w:sz w:val="16"/>
                <w:szCs w:val="16"/>
                <w:lang w:eastAsia="en-GB"/>
              </w:rPr>
            </w:pPr>
          </w:p>
          <w:p w14:paraId="7C8B6E1E" w14:textId="36D16C81" w:rsidR="00E92ED1" w:rsidRPr="00275A76" w:rsidRDefault="001F2E03"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Most c</w:t>
            </w:r>
            <w:r w:rsidR="00E92ED1" w:rsidRPr="00275A76">
              <w:rPr>
                <w:rFonts w:ascii="Calibri" w:eastAsia="Calibri" w:hAnsi="Calibri" w:cs="Calibri"/>
                <w:sz w:val="16"/>
                <w:szCs w:val="16"/>
                <w:lang w:eastAsia="en-GB"/>
              </w:rPr>
              <w:t xml:space="preserve">hildren accessed reading during lockdown more than any other subject. This is something that was more accessible for families and required less teacher input. </w:t>
            </w:r>
            <w:r w:rsidRPr="00275A76">
              <w:rPr>
                <w:rFonts w:ascii="Calibri" w:eastAsia="Calibri" w:hAnsi="Calibri" w:cs="Calibri"/>
                <w:sz w:val="16"/>
                <w:szCs w:val="16"/>
                <w:lang w:eastAsia="en-GB"/>
              </w:rPr>
              <w:t xml:space="preserve">Those children that read regularly during the non- school period have kept up with their fluency.  Those who were previously reluctant readers or those that needed further support have </w:t>
            </w:r>
            <w:proofErr w:type="gramStart"/>
            <w:r w:rsidRPr="00275A76">
              <w:rPr>
                <w:rFonts w:ascii="Calibri" w:eastAsia="Calibri" w:hAnsi="Calibri" w:cs="Calibri"/>
                <w:sz w:val="16"/>
                <w:szCs w:val="16"/>
                <w:lang w:eastAsia="en-GB"/>
              </w:rPr>
              <w:t>on the whole</w:t>
            </w:r>
            <w:proofErr w:type="gramEnd"/>
            <w:r w:rsidR="00893BEB" w:rsidRPr="00275A76">
              <w:rPr>
                <w:rFonts w:ascii="Calibri" w:eastAsia="Calibri" w:hAnsi="Calibri" w:cs="Calibri"/>
                <w:sz w:val="16"/>
                <w:szCs w:val="16"/>
                <w:lang w:eastAsia="en-GB"/>
              </w:rPr>
              <w:t xml:space="preserve"> not fared as well and these children need additional support.  Most Year 1 children attended school during wider opening and the focus on phonics has proved productive with parents welcoming the support for their children.</w:t>
            </w:r>
          </w:p>
          <w:p w14:paraId="0C0C76FA" w14:textId="77777777" w:rsidR="00E92ED1" w:rsidRPr="00275A76" w:rsidRDefault="00E92ED1" w:rsidP="00E92ED1">
            <w:pPr>
              <w:rPr>
                <w:rFonts w:ascii="Calibri" w:eastAsia="Calibri" w:hAnsi="Calibri" w:cs="Calibri"/>
                <w:sz w:val="16"/>
                <w:szCs w:val="16"/>
                <w:lang w:eastAsia="en-GB"/>
              </w:rPr>
            </w:pPr>
          </w:p>
        </w:tc>
      </w:tr>
      <w:tr w:rsidR="00E92ED1" w:rsidRPr="00275A76" w14:paraId="3AA0B1C4" w14:textId="77777777" w:rsidTr="00825601">
        <w:tc>
          <w:tcPr>
            <w:tcW w:w="1271" w:type="dxa"/>
            <w:tcMar>
              <w:top w:w="57" w:type="dxa"/>
              <w:bottom w:w="57" w:type="dxa"/>
            </w:tcMar>
          </w:tcPr>
          <w:p w14:paraId="2357078E" w14:textId="77777777" w:rsidR="00E92ED1" w:rsidRPr="00275A76" w:rsidRDefault="00E92ED1" w:rsidP="00E92ED1">
            <w:pPr>
              <w:tabs>
                <w:tab w:val="left" w:pos="75"/>
              </w:tabs>
              <w:rPr>
                <w:rFonts w:ascii="Calibri" w:eastAsia="Calibri" w:hAnsi="Calibri" w:cs="Calibri"/>
                <w:b/>
                <w:sz w:val="16"/>
                <w:szCs w:val="16"/>
                <w:lang w:eastAsia="en-GB"/>
              </w:rPr>
            </w:pPr>
          </w:p>
          <w:p w14:paraId="5CC9AA2D" w14:textId="1DE22F7F" w:rsidR="00E92ED1" w:rsidRPr="00275A76" w:rsidRDefault="00D97377" w:rsidP="00E92ED1">
            <w:pPr>
              <w:tabs>
                <w:tab w:val="left" w:pos="75"/>
              </w:tabs>
              <w:rPr>
                <w:rFonts w:ascii="Calibri" w:eastAsia="Calibri" w:hAnsi="Calibri" w:cs="Calibri"/>
                <w:b/>
                <w:sz w:val="16"/>
                <w:szCs w:val="16"/>
                <w:lang w:eastAsia="en-GB"/>
              </w:rPr>
            </w:pPr>
            <w:r w:rsidRPr="00275A76">
              <w:rPr>
                <w:rFonts w:ascii="Calibri" w:eastAsia="Calibri" w:hAnsi="Calibri" w:cs="Calibri"/>
                <w:b/>
                <w:sz w:val="16"/>
                <w:szCs w:val="16"/>
                <w:lang w:eastAsia="en-GB"/>
              </w:rPr>
              <w:t>Other subjects</w:t>
            </w:r>
          </w:p>
        </w:tc>
        <w:tc>
          <w:tcPr>
            <w:tcW w:w="14146" w:type="dxa"/>
          </w:tcPr>
          <w:p w14:paraId="3F926726" w14:textId="77777777" w:rsidR="00E92ED1" w:rsidRPr="00275A76" w:rsidRDefault="00E92ED1" w:rsidP="00E92ED1">
            <w:pPr>
              <w:rPr>
                <w:rFonts w:ascii="Calibri" w:eastAsia="Calibri" w:hAnsi="Calibri" w:cs="Calibri"/>
                <w:sz w:val="16"/>
                <w:szCs w:val="16"/>
                <w:lang w:eastAsia="en-GB"/>
              </w:rPr>
            </w:pPr>
          </w:p>
          <w:p w14:paraId="6E8BFEBC" w14:textId="76F636C8" w:rsidR="00E92ED1" w:rsidRPr="00275A76" w:rsidRDefault="00E92ED1"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 xml:space="preserve">There are now significant gaps in knowledge </w:t>
            </w:r>
            <w:r w:rsidR="00893BEB" w:rsidRPr="00275A76">
              <w:rPr>
                <w:rFonts w:ascii="Calibri" w:eastAsia="Calibri" w:hAnsi="Calibri" w:cs="Calibri"/>
                <w:sz w:val="16"/>
                <w:szCs w:val="16"/>
                <w:lang w:eastAsia="en-GB"/>
              </w:rPr>
              <w:t xml:space="preserve">and skills as planned in the </w:t>
            </w:r>
            <w:proofErr w:type="gramStart"/>
            <w:r w:rsidR="00893BEB" w:rsidRPr="00275A76">
              <w:rPr>
                <w:rFonts w:ascii="Calibri" w:eastAsia="Calibri" w:hAnsi="Calibri" w:cs="Calibri"/>
                <w:sz w:val="16"/>
                <w:szCs w:val="16"/>
                <w:lang w:eastAsia="en-GB"/>
              </w:rPr>
              <w:t>long term</w:t>
            </w:r>
            <w:proofErr w:type="gramEnd"/>
            <w:r w:rsidR="00893BEB" w:rsidRPr="00275A76">
              <w:rPr>
                <w:rFonts w:ascii="Calibri" w:eastAsia="Calibri" w:hAnsi="Calibri" w:cs="Calibri"/>
                <w:sz w:val="16"/>
                <w:szCs w:val="16"/>
                <w:lang w:eastAsia="en-GB"/>
              </w:rPr>
              <w:t xml:space="preserve"> curriculum map. </w:t>
            </w:r>
            <w:r w:rsidRPr="00275A76">
              <w:rPr>
                <w:rFonts w:ascii="Calibri" w:eastAsia="Calibri" w:hAnsi="Calibri" w:cs="Calibri"/>
                <w:sz w:val="16"/>
                <w:szCs w:val="16"/>
                <w:lang w:eastAsia="en-GB"/>
              </w:rPr>
              <w:t xml:space="preserve"> </w:t>
            </w:r>
            <w:r w:rsidR="00893BEB" w:rsidRPr="00275A76">
              <w:rPr>
                <w:rFonts w:ascii="Calibri" w:eastAsia="Calibri" w:hAnsi="Calibri" w:cs="Calibri"/>
                <w:sz w:val="16"/>
                <w:szCs w:val="16"/>
                <w:lang w:eastAsia="en-GB"/>
              </w:rPr>
              <w:t>W</w:t>
            </w:r>
            <w:r w:rsidRPr="00275A76">
              <w:rPr>
                <w:rFonts w:ascii="Calibri" w:eastAsia="Calibri" w:hAnsi="Calibri" w:cs="Calibri"/>
                <w:sz w:val="16"/>
                <w:szCs w:val="16"/>
                <w:lang w:eastAsia="en-GB"/>
              </w:rPr>
              <w:t xml:space="preserve">hole units of work have not been taught meaning that children are less able to access pre-requisite knowledge when learning something new and they are less likely to make connections between concepts and themes throughout the curriculum. </w:t>
            </w:r>
            <w:r w:rsidR="00893BEB" w:rsidRPr="00275A76">
              <w:rPr>
                <w:rFonts w:ascii="Calibri" w:eastAsia="Calibri" w:hAnsi="Calibri" w:cs="Calibri"/>
                <w:sz w:val="16"/>
                <w:szCs w:val="16"/>
                <w:lang w:eastAsia="en-GB"/>
              </w:rPr>
              <w:t xml:space="preserve">Some knowledge and skills can be taught prior to a new unit in order to catch up (a pre-learning approach).  The senior leader responsible for the curriculum overview is working on the most effective ways to recover learning in these subjects with subject leaders and class teachers. </w:t>
            </w:r>
            <w:r w:rsidRPr="00275A76">
              <w:rPr>
                <w:rFonts w:ascii="Calibri" w:eastAsia="Calibri" w:hAnsi="Calibri" w:cs="Calibri"/>
                <w:sz w:val="16"/>
                <w:szCs w:val="16"/>
                <w:lang w:eastAsia="en-GB"/>
              </w:rPr>
              <w:t>Children have also missed out on the curriculum experiences e.g. trips, visitors and powerful</w:t>
            </w:r>
            <w:r w:rsidR="00893BEB" w:rsidRPr="00275A76">
              <w:rPr>
                <w:rFonts w:ascii="Calibri" w:eastAsia="Calibri" w:hAnsi="Calibri" w:cs="Calibri"/>
                <w:sz w:val="16"/>
                <w:szCs w:val="16"/>
                <w:lang w:eastAsia="en-GB"/>
              </w:rPr>
              <w:t xml:space="preserve">/wow </w:t>
            </w:r>
            <w:r w:rsidRPr="00275A76">
              <w:rPr>
                <w:rFonts w:ascii="Calibri" w:eastAsia="Calibri" w:hAnsi="Calibri" w:cs="Calibri"/>
                <w:sz w:val="16"/>
                <w:szCs w:val="16"/>
                <w:lang w:eastAsia="en-GB"/>
              </w:rPr>
              <w:t>curriculum moments</w:t>
            </w:r>
            <w:r w:rsidR="00893BEB" w:rsidRPr="00275A76">
              <w:rPr>
                <w:rFonts w:ascii="Calibri" w:eastAsia="Calibri" w:hAnsi="Calibri" w:cs="Calibri"/>
                <w:sz w:val="16"/>
                <w:szCs w:val="16"/>
                <w:lang w:eastAsia="en-GB"/>
              </w:rPr>
              <w:t xml:space="preserve"> despite the teachers’ best efforts in providing these in other ways through different resources</w:t>
            </w:r>
            <w:r w:rsidRPr="00275A76">
              <w:rPr>
                <w:rFonts w:ascii="Calibri" w:eastAsia="Calibri" w:hAnsi="Calibri" w:cs="Calibri"/>
                <w:sz w:val="16"/>
                <w:szCs w:val="16"/>
                <w:lang w:eastAsia="en-GB"/>
              </w:rPr>
              <w:t>.</w:t>
            </w:r>
          </w:p>
          <w:p w14:paraId="0BB85BA6" w14:textId="77777777" w:rsidR="00E92ED1" w:rsidRPr="00275A76" w:rsidRDefault="00E92ED1" w:rsidP="00E92ED1">
            <w:pPr>
              <w:rPr>
                <w:rFonts w:ascii="Calibri" w:eastAsia="Calibri" w:hAnsi="Calibri" w:cs="Calibri"/>
                <w:sz w:val="16"/>
                <w:szCs w:val="16"/>
                <w:lang w:eastAsia="en-GB"/>
              </w:rPr>
            </w:pPr>
          </w:p>
        </w:tc>
      </w:tr>
      <w:tr w:rsidR="007513A3" w:rsidRPr="00275A76" w14:paraId="24D64D70" w14:textId="77777777" w:rsidTr="00825601">
        <w:tc>
          <w:tcPr>
            <w:tcW w:w="1271" w:type="dxa"/>
            <w:tcMar>
              <w:top w:w="57" w:type="dxa"/>
              <w:bottom w:w="57" w:type="dxa"/>
            </w:tcMar>
          </w:tcPr>
          <w:p w14:paraId="6806E561" w14:textId="350C0E47" w:rsidR="007513A3" w:rsidRPr="00275A76" w:rsidRDefault="007513A3" w:rsidP="00E92ED1">
            <w:pPr>
              <w:tabs>
                <w:tab w:val="left" w:pos="75"/>
              </w:tabs>
              <w:rPr>
                <w:rFonts w:ascii="Calibri" w:eastAsia="Calibri" w:hAnsi="Calibri" w:cs="Calibri"/>
                <w:b/>
                <w:sz w:val="16"/>
                <w:szCs w:val="16"/>
                <w:lang w:eastAsia="en-GB"/>
              </w:rPr>
            </w:pPr>
            <w:r w:rsidRPr="00275A76">
              <w:rPr>
                <w:rFonts w:ascii="Calibri" w:eastAsia="Calibri" w:hAnsi="Calibri" w:cs="Calibri"/>
                <w:b/>
                <w:sz w:val="16"/>
                <w:szCs w:val="16"/>
                <w:lang w:eastAsia="en-GB"/>
              </w:rPr>
              <w:t>PSHE and wellbeing</w:t>
            </w:r>
          </w:p>
        </w:tc>
        <w:tc>
          <w:tcPr>
            <w:tcW w:w="14146" w:type="dxa"/>
          </w:tcPr>
          <w:p w14:paraId="5D03D726" w14:textId="77777777" w:rsidR="007513A3" w:rsidRPr="00275A76" w:rsidRDefault="007513A3"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Positive wellbeing has been a focus for our school in supporting children, families and staff to cope and even thrive through the pandemic.</w:t>
            </w:r>
          </w:p>
          <w:p w14:paraId="03D69919" w14:textId="77777777" w:rsidR="007513A3" w:rsidRPr="00275A76" w:rsidRDefault="007513A3"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The PSHE curriculum has been carefully mapped out</w:t>
            </w:r>
            <w:r w:rsidR="00526984" w:rsidRPr="00275A76">
              <w:rPr>
                <w:rFonts w:ascii="Calibri" w:eastAsia="Calibri" w:hAnsi="Calibri" w:cs="Calibri"/>
                <w:sz w:val="16"/>
                <w:szCs w:val="16"/>
                <w:lang w:eastAsia="en-GB"/>
              </w:rPr>
              <w:t xml:space="preserve"> and wellbeing activities have been strengthened across the school.</w:t>
            </w:r>
          </w:p>
          <w:p w14:paraId="6B9A986C" w14:textId="3F3DB993" w:rsidR="00526984" w:rsidRPr="00275A76" w:rsidRDefault="00526984" w:rsidP="00E92ED1">
            <w:pPr>
              <w:rPr>
                <w:rFonts w:ascii="Calibri" w:eastAsia="Calibri" w:hAnsi="Calibri" w:cs="Calibri"/>
                <w:sz w:val="16"/>
                <w:szCs w:val="16"/>
                <w:lang w:eastAsia="en-GB"/>
              </w:rPr>
            </w:pPr>
            <w:r w:rsidRPr="00275A76">
              <w:rPr>
                <w:rFonts w:ascii="Calibri" w:eastAsia="Calibri" w:hAnsi="Calibri" w:cs="Calibri"/>
                <w:sz w:val="16"/>
                <w:szCs w:val="16"/>
                <w:lang w:eastAsia="en-GB"/>
              </w:rPr>
              <w:t xml:space="preserve">Since September with the full opening of school children have relished their learning and the appetite to be in school is high.  The number of times to teach PSHE elements was able to be reduced quite quickly as children settled well.  Some individuals (KS2) however are feeling more anxious than usual. We </w:t>
            </w:r>
            <w:proofErr w:type="gramStart"/>
            <w:r w:rsidRPr="00275A76">
              <w:rPr>
                <w:rFonts w:ascii="Calibri" w:eastAsia="Calibri" w:hAnsi="Calibri" w:cs="Calibri"/>
                <w:sz w:val="16"/>
                <w:szCs w:val="16"/>
                <w:lang w:eastAsia="en-GB"/>
              </w:rPr>
              <w:t>are able to</w:t>
            </w:r>
            <w:proofErr w:type="gramEnd"/>
            <w:r w:rsidRPr="00275A76">
              <w:rPr>
                <w:rFonts w:ascii="Calibri" w:eastAsia="Calibri" w:hAnsi="Calibri" w:cs="Calibri"/>
                <w:sz w:val="16"/>
                <w:szCs w:val="16"/>
                <w:lang w:eastAsia="en-GB"/>
              </w:rPr>
              <w:t xml:space="preserve"> support some of these children through our pastoral support programme.</w:t>
            </w:r>
          </w:p>
        </w:tc>
      </w:tr>
    </w:tbl>
    <w:p w14:paraId="41D08A77" w14:textId="77777777" w:rsidR="00E92ED1" w:rsidRPr="00E92ED1" w:rsidRDefault="00E92ED1" w:rsidP="00E92ED1">
      <w:pPr>
        <w:rPr>
          <w:rFonts w:ascii="Calibri" w:eastAsia="Calibri" w:hAnsi="Calibri" w:cs="Calibri"/>
          <w:lang w:eastAsia="en-GB"/>
        </w:rPr>
      </w:pPr>
      <w:r w:rsidRPr="00E92ED1">
        <w:rPr>
          <w:rFonts w:ascii="Calibri" w:eastAsia="Calibri" w:hAnsi="Calibri" w:cs="Calibri"/>
          <w:lang w:eastAsia="en-GB"/>
        </w:rPr>
        <w:br w:type="page"/>
      </w: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1276"/>
        <w:gridCol w:w="2896"/>
        <w:gridCol w:w="1178"/>
      </w:tblGrid>
      <w:tr w:rsidR="00E92ED1" w:rsidRPr="00E92ED1" w14:paraId="18F35210" w14:textId="77777777" w:rsidTr="00825601">
        <w:tc>
          <w:tcPr>
            <w:tcW w:w="15126" w:type="dxa"/>
            <w:gridSpan w:val="5"/>
            <w:shd w:val="clear" w:color="auto" w:fill="548235"/>
            <w:tcMar>
              <w:top w:w="57" w:type="dxa"/>
              <w:bottom w:w="57" w:type="dxa"/>
            </w:tcMar>
          </w:tcPr>
          <w:p w14:paraId="785CBE09" w14:textId="59E703E5" w:rsidR="00E92ED1" w:rsidRPr="00BF0E6F" w:rsidRDefault="00E92ED1" w:rsidP="00E92ED1">
            <w:pPr>
              <w:rPr>
                <w:rFonts w:ascii="Calibri" w:eastAsia="Calibri" w:hAnsi="Calibri" w:cs="Calibri"/>
                <w:color w:val="FFFFFF"/>
                <w:sz w:val="18"/>
                <w:szCs w:val="18"/>
                <w:lang w:eastAsia="en-GB"/>
              </w:rPr>
            </w:pPr>
            <w:r w:rsidRPr="00BF0E6F">
              <w:rPr>
                <w:rFonts w:ascii="Calibri" w:eastAsia="Calibri" w:hAnsi="Calibri" w:cs="Calibri"/>
                <w:b/>
                <w:color w:val="FFFFFF"/>
                <w:sz w:val="18"/>
                <w:szCs w:val="18"/>
                <w:lang w:eastAsia="en-GB"/>
              </w:rPr>
              <w:lastRenderedPageBreak/>
              <w:t xml:space="preserve">Planned expenditure - </w:t>
            </w:r>
            <w:r w:rsidRPr="00BF0E6F">
              <w:rPr>
                <w:rFonts w:ascii="Calibri" w:eastAsia="Calibri" w:hAnsi="Calibri" w:cs="Calibri"/>
                <w:color w:val="FFFFFF"/>
                <w:sz w:val="18"/>
                <w:szCs w:val="18"/>
                <w:lang w:eastAsia="en-GB"/>
              </w:rPr>
              <w:t xml:space="preserve">The heading below </w:t>
            </w:r>
            <w:r w:rsidR="008B25DF" w:rsidRPr="00BF0E6F">
              <w:rPr>
                <w:rFonts w:ascii="Calibri" w:eastAsia="Calibri" w:hAnsi="Calibri" w:cs="Calibri"/>
                <w:color w:val="FFFFFF"/>
                <w:sz w:val="18"/>
                <w:szCs w:val="18"/>
                <w:lang w:eastAsia="en-GB"/>
              </w:rPr>
              <w:t>encompasses the</w:t>
            </w:r>
            <w:r w:rsidRPr="00BF0E6F">
              <w:rPr>
                <w:rFonts w:ascii="Calibri" w:eastAsia="Calibri" w:hAnsi="Calibri" w:cs="Calibri"/>
                <w:color w:val="FFFFFF"/>
                <w:sz w:val="18"/>
                <w:szCs w:val="18"/>
                <w:lang w:eastAsia="en-GB"/>
              </w:rPr>
              <w:t xml:space="preserve"> categories outlined in the Education Endowment Foundation’s coronavirus support guide for schools</w:t>
            </w:r>
          </w:p>
        </w:tc>
      </w:tr>
      <w:tr w:rsidR="00E92ED1" w:rsidRPr="00E92ED1" w14:paraId="1771CD74" w14:textId="77777777" w:rsidTr="00825601">
        <w:tc>
          <w:tcPr>
            <w:tcW w:w="15126" w:type="dxa"/>
            <w:gridSpan w:val="5"/>
            <w:shd w:val="clear" w:color="auto" w:fill="D9D9D9"/>
            <w:tcMar>
              <w:top w:w="57" w:type="dxa"/>
              <w:bottom w:w="57" w:type="dxa"/>
            </w:tcMar>
          </w:tcPr>
          <w:p w14:paraId="499FEDC7" w14:textId="088A73C9" w:rsidR="00E92ED1" w:rsidRPr="00BF0E6F" w:rsidRDefault="00E92ED1" w:rsidP="00E92ED1">
            <w:pPr>
              <w:numPr>
                <w:ilvl w:val="0"/>
                <w:numId w:val="23"/>
              </w:numPr>
              <w:pBdr>
                <w:top w:val="nil"/>
                <w:left w:val="nil"/>
                <w:bottom w:val="nil"/>
                <w:right w:val="nil"/>
                <w:between w:val="nil"/>
              </w:pBdr>
              <w:ind w:left="426" w:hanging="142"/>
              <w:rPr>
                <w:rFonts w:ascii="Calibri" w:eastAsia="Calibri" w:hAnsi="Calibri" w:cs="Calibri"/>
                <w:b/>
                <w:color w:val="000000"/>
                <w:sz w:val="18"/>
                <w:szCs w:val="18"/>
                <w:lang w:eastAsia="en-GB"/>
              </w:rPr>
            </w:pPr>
            <w:r w:rsidRPr="00BF0E6F">
              <w:rPr>
                <w:rFonts w:ascii="Calibri" w:eastAsia="Calibri" w:hAnsi="Calibri" w:cs="Calibri"/>
                <w:b/>
                <w:color w:val="000000"/>
                <w:sz w:val="18"/>
                <w:szCs w:val="18"/>
                <w:lang w:eastAsia="en-GB"/>
              </w:rPr>
              <w:t>Teaching and whole</w:t>
            </w:r>
            <w:r w:rsidR="007C25CC" w:rsidRPr="00BF0E6F">
              <w:rPr>
                <w:rFonts w:ascii="Calibri" w:eastAsia="Calibri" w:hAnsi="Calibri" w:cs="Calibri"/>
                <w:b/>
                <w:color w:val="000000"/>
                <w:sz w:val="18"/>
                <w:szCs w:val="18"/>
                <w:lang w:eastAsia="en-GB"/>
              </w:rPr>
              <w:t xml:space="preserve"> </w:t>
            </w:r>
            <w:r w:rsidRPr="00BF0E6F">
              <w:rPr>
                <w:rFonts w:ascii="Calibri" w:eastAsia="Calibri" w:hAnsi="Calibri" w:cs="Calibri"/>
                <w:b/>
                <w:color w:val="000000"/>
                <w:sz w:val="18"/>
                <w:szCs w:val="18"/>
                <w:lang w:eastAsia="en-GB"/>
              </w:rPr>
              <w:t>school strategies</w:t>
            </w:r>
            <w:r w:rsidR="007C25CC" w:rsidRPr="00BF0E6F">
              <w:rPr>
                <w:rFonts w:ascii="Calibri" w:eastAsia="Calibri" w:hAnsi="Calibri" w:cs="Calibri"/>
                <w:b/>
                <w:color w:val="000000"/>
                <w:sz w:val="18"/>
                <w:szCs w:val="18"/>
                <w:lang w:eastAsia="en-GB"/>
              </w:rPr>
              <w:t>; targeted support and wider strategies</w:t>
            </w:r>
          </w:p>
        </w:tc>
      </w:tr>
      <w:tr w:rsidR="007C25CC" w:rsidRPr="00E92ED1" w14:paraId="46C439B6" w14:textId="77777777" w:rsidTr="0043333D">
        <w:trPr>
          <w:trHeight w:val="289"/>
        </w:trPr>
        <w:tc>
          <w:tcPr>
            <w:tcW w:w="4815" w:type="dxa"/>
            <w:tcMar>
              <w:top w:w="57" w:type="dxa"/>
              <w:bottom w:w="57" w:type="dxa"/>
            </w:tcMar>
          </w:tcPr>
          <w:p w14:paraId="03E38CAC" w14:textId="494A65ED" w:rsidR="007C25CC" w:rsidRPr="00BF0E6F" w:rsidRDefault="007C25CC" w:rsidP="00E92ED1">
            <w:pPr>
              <w:rPr>
                <w:rFonts w:ascii="Calibri" w:eastAsia="Calibri" w:hAnsi="Calibri" w:cs="Calibri"/>
                <w:b/>
                <w:sz w:val="18"/>
                <w:szCs w:val="18"/>
                <w:lang w:eastAsia="en-GB"/>
              </w:rPr>
            </w:pPr>
            <w:r w:rsidRPr="00BF0E6F">
              <w:rPr>
                <w:rFonts w:ascii="Calibri" w:eastAsia="Calibri" w:hAnsi="Calibri" w:cs="Calibri"/>
                <w:b/>
                <w:sz w:val="18"/>
                <w:szCs w:val="18"/>
                <w:lang w:eastAsia="en-GB"/>
              </w:rPr>
              <w:t>Desired outcome</w:t>
            </w:r>
          </w:p>
        </w:tc>
        <w:tc>
          <w:tcPr>
            <w:tcW w:w="4961" w:type="dxa"/>
            <w:tcMar>
              <w:top w:w="57" w:type="dxa"/>
              <w:bottom w:w="57" w:type="dxa"/>
            </w:tcMar>
          </w:tcPr>
          <w:p w14:paraId="4B98586F" w14:textId="01FEC4B3" w:rsidR="007C25CC" w:rsidRPr="00BF0E6F" w:rsidRDefault="007C25CC" w:rsidP="00E92ED1">
            <w:pPr>
              <w:rPr>
                <w:rFonts w:ascii="Calibri" w:eastAsia="Calibri" w:hAnsi="Calibri" w:cs="Calibri"/>
                <w:b/>
                <w:sz w:val="18"/>
                <w:szCs w:val="18"/>
                <w:lang w:eastAsia="en-GB"/>
              </w:rPr>
            </w:pPr>
            <w:r w:rsidRPr="00BF0E6F">
              <w:rPr>
                <w:rFonts w:ascii="Calibri" w:eastAsia="Calibri" w:hAnsi="Calibri" w:cs="Calibri"/>
                <w:b/>
                <w:sz w:val="18"/>
                <w:szCs w:val="18"/>
                <w:lang w:eastAsia="en-GB"/>
              </w:rPr>
              <w:t>Chosen approach</w:t>
            </w:r>
            <w:r w:rsidR="00157DF0" w:rsidRPr="00BF0E6F">
              <w:rPr>
                <w:rFonts w:ascii="Calibri" w:eastAsia="Calibri" w:hAnsi="Calibri" w:cs="Calibri"/>
                <w:b/>
                <w:sz w:val="18"/>
                <w:szCs w:val="18"/>
                <w:lang w:eastAsia="en-GB"/>
              </w:rPr>
              <w:t>/resource</w:t>
            </w:r>
            <w:r w:rsidRPr="00BF0E6F">
              <w:rPr>
                <w:rFonts w:ascii="Calibri" w:eastAsia="Calibri" w:hAnsi="Calibri" w:cs="Calibri"/>
                <w:b/>
                <w:sz w:val="18"/>
                <w:szCs w:val="18"/>
                <w:lang w:eastAsia="en-GB"/>
              </w:rPr>
              <w:t xml:space="preserve"> and anticipated cost</w:t>
            </w:r>
          </w:p>
        </w:tc>
        <w:tc>
          <w:tcPr>
            <w:tcW w:w="1276" w:type="dxa"/>
            <w:shd w:val="clear" w:color="auto" w:fill="auto"/>
            <w:tcMar>
              <w:top w:w="57" w:type="dxa"/>
              <w:bottom w:w="57" w:type="dxa"/>
            </w:tcMar>
          </w:tcPr>
          <w:p w14:paraId="2E856BC6" w14:textId="09BFDAE4" w:rsidR="007C25CC" w:rsidRPr="00BF0E6F" w:rsidRDefault="0043333D" w:rsidP="00E92ED1">
            <w:pPr>
              <w:rPr>
                <w:rFonts w:ascii="Calibri" w:eastAsia="Calibri" w:hAnsi="Calibri" w:cs="Calibri"/>
                <w:b/>
                <w:sz w:val="18"/>
                <w:szCs w:val="18"/>
                <w:lang w:eastAsia="en-GB"/>
              </w:rPr>
            </w:pPr>
            <w:r w:rsidRPr="00BF0E6F">
              <w:rPr>
                <w:rFonts w:ascii="Calibri" w:eastAsia="Calibri" w:hAnsi="Calibri" w:cs="Calibri"/>
                <w:b/>
                <w:sz w:val="18"/>
                <w:szCs w:val="18"/>
                <w:lang w:eastAsia="en-GB"/>
              </w:rPr>
              <w:t>Staff Lead</w:t>
            </w:r>
          </w:p>
        </w:tc>
        <w:tc>
          <w:tcPr>
            <w:tcW w:w="4074" w:type="dxa"/>
            <w:gridSpan w:val="2"/>
            <w:shd w:val="clear" w:color="auto" w:fill="auto"/>
            <w:tcMar>
              <w:top w:w="57" w:type="dxa"/>
              <w:bottom w:w="57" w:type="dxa"/>
            </w:tcMar>
          </w:tcPr>
          <w:p w14:paraId="21E77019" w14:textId="71CC83EF" w:rsidR="007C25CC" w:rsidRPr="00BF0E6F" w:rsidRDefault="0043333D" w:rsidP="00E92ED1">
            <w:pPr>
              <w:rPr>
                <w:rFonts w:ascii="Calibri" w:eastAsia="Calibri" w:hAnsi="Calibri" w:cs="Calibri"/>
                <w:b/>
                <w:sz w:val="18"/>
                <w:szCs w:val="18"/>
                <w:lang w:eastAsia="en-GB"/>
              </w:rPr>
            </w:pPr>
            <w:r w:rsidRPr="00BF0E6F">
              <w:rPr>
                <w:rFonts w:ascii="Calibri" w:eastAsia="Calibri" w:hAnsi="Calibri" w:cs="Calibri"/>
                <w:b/>
                <w:sz w:val="18"/>
                <w:szCs w:val="18"/>
                <w:lang w:eastAsia="en-GB"/>
              </w:rPr>
              <w:t>Evaluation and Impact (July 2021)</w:t>
            </w:r>
          </w:p>
        </w:tc>
      </w:tr>
      <w:tr w:rsidR="007C25CC" w:rsidRPr="00E92ED1" w14:paraId="4BD596A6" w14:textId="77777777" w:rsidTr="0043333D">
        <w:tc>
          <w:tcPr>
            <w:tcW w:w="4815" w:type="dxa"/>
            <w:tcMar>
              <w:top w:w="57" w:type="dxa"/>
              <w:bottom w:w="57" w:type="dxa"/>
            </w:tcMar>
          </w:tcPr>
          <w:p w14:paraId="3B75B8CB" w14:textId="77777777" w:rsidR="007C25CC" w:rsidRPr="00BF0E6F" w:rsidRDefault="0043333D" w:rsidP="0046522A">
            <w:pPr>
              <w:pStyle w:val="ListParagraph"/>
              <w:numPr>
                <w:ilvl w:val="0"/>
                <w:numId w:val="26"/>
              </w:numPr>
              <w:rPr>
                <w:rFonts w:ascii="Calibri" w:eastAsia="Calibri" w:hAnsi="Calibri" w:cs="Calibri"/>
                <w:sz w:val="18"/>
                <w:szCs w:val="18"/>
                <w:lang w:eastAsia="en-GB"/>
              </w:rPr>
            </w:pPr>
            <w:r w:rsidRPr="00BF0E6F">
              <w:rPr>
                <w:rFonts w:ascii="Calibri" w:eastAsia="Calibri" w:hAnsi="Calibri" w:cs="Calibri"/>
                <w:sz w:val="18"/>
                <w:szCs w:val="18"/>
                <w:lang w:eastAsia="en-GB"/>
              </w:rPr>
              <w:t>All children will have appropriate access to technology to support their learning at home.</w:t>
            </w:r>
          </w:p>
          <w:p w14:paraId="43B593D0" w14:textId="77777777" w:rsidR="0043333D" w:rsidRPr="00BF0E6F" w:rsidRDefault="0043333D" w:rsidP="0043333D">
            <w:pPr>
              <w:rPr>
                <w:rFonts w:ascii="Calibri" w:eastAsia="Calibri" w:hAnsi="Calibri" w:cs="Calibri"/>
                <w:sz w:val="18"/>
                <w:szCs w:val="18"/>
                <w:lang w:eastAsia="en-GB"/>
              </w:rPr>
            </w:pPr>
          </w:p>
          <w:p w14:paraId="735C0C66" w14:textId="77777777" w:rsidR="0043333D" w:rsidRPr="00BF0E6F" w:rsidRDefault="0043333D" w:rsidP="0046522A">
            <w:pPr>
              <w:pStyle w:val="ListParagraph"/>
              <w:numPr>
                <w:ilvl w:val="0"/>
                <w:numId w:val="26"/>
              </w:numPr>
              <w:rPr>
                <w:rFonts w:ascii="Calibri" w:eastAsia="Calibri" w:hAnsi="Calibri" w:cs="Calibri"/>
                <w:sz w:val="18"/>
                <w:szCs w:val="18"/>
                <w:lang w:eastAsia="en-GB"/>
              </w:rPr>
            </w:pPr>
            <w:r w:rsidRPr="00BF0E6F">
              <w:rPr>
                <w:rFonts w:ascii="Calibri" w:eastAsia="Calibri" w:hAnsi="Calibri" w:cs="Calibri"/>
                <w:sz w:val="18"/>
                <w:szCs w:val="18"/>
                <w:lang w:eastAsia="en-GB"/>
              </w:rPr>
              <w:t>Families with siblings will have more flexibility in their approach of delivery and timetable at home because they are not reliant on devices.</w:t>
            </w:r>
          </w:p>
          <w:p w14:paraId="1EE539BC" w14:textId="77777777" w:rsidR="0043333D" w:rsidRPr="00BF0E6F" w:rsidRDefault="0043333D" w:rsidP="0043333D">
            <w:pPr>
              <w:rPr>
                <w:rFonts w:ascii="Calibri" w:eastAsia="Calibri" w:hAnsi="Calibri" w:cs="Calibri"/>
                <w:sz w:val="18"/>
                <w:szCs w:val="18"/>
                <w:lang w:eastAsia="en-GB"/>
              </w:rPr>
            </w:pPr>
          </w:p>
          <w:p w14:paraId="045E8C1E" w14:textId="106C9921" w:rsidR="0043333D" w:rsidRPr="00BF0E6F" w:rsidRDefault="0043333D" w:rsidP="0046522A">
            <w:pPr>
              <w:pStyle w:val="ListParagraph"/>
              <w:numPr>
                <w:ilvl w:val="0"/>
                <w:numId w:val="26"/>
              </w:numPr>
              <w:rPr>
                <w:rFonts w:ascii="Calibri" w:eastAsia="Calibri" w:hAnsi="Calibri" w:cs="Calibri"/>
                <w:sz w:val="18"/>
                <w:szCs w:val="18"/>
                <w:lang w:eastAsia="en-GB"/>
              </w:rPr>
            </w:pPr>
            <w:r w:rsidRPr="00BF0E6F">
              <w:rPr>
                <w:rFonts w:ascii="Calibri" w:eastAsia="Calibri" w:hAnsi="Calibri" w:cs="Calibri"/>
                <w:sz w:val="18"/>
                <w:szCs w:val="18"/>
                <w:lang w:eastAsia="en-GB"/>
              </w:rPr>
              <w:t>Increased device availability during lessons in schools to access reading software.</w:t>
            </w:r>
          </w:p>
        </w:tc>
        <w:tc>
          <w:tcPr>
            <w:tcW w:w="4961" w:type="dxa"/>
            <w:tcMar>
              <w:top w:w="57" w:type="dxa"/>
              <w:bottom w:w="57" w:type="dxa"/>
            </w:tcMar>
          </w:tcPr>
          <w:p w14:paraId="3A320DC7" w14:textId="637A196C" w:rsidR="007C25CC" w:rsidRPr="00BF0E6F" w:rsidRDefault="0046522A" w:rsidP="00E92ED1">
            <w:pPr>
              <w:pBdr>
                <w:top w:val="nil"/>
                <w:left w:val="nil"/>
                <w:bottom w:val="nil"/>
                <w:right w:val="nil"/>
                <w:between w:val="nil"/>
              </w:pBdr>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Purchase of 20 Samsung Galaxy devices</w:t>
            </w:r>
            <w:r w:rsidR="00D72630" w:rsidRPr="00BF0E6F">
              <w:rPr>
                <w:rFonts w:ascii="Calibri" w:eastAsia="Calibri" w:hAnsi="Calibri" w:cs="Calibri"/>
                <w:b/>
                <w:i/>
                <w:color w:val="000000"/>
                <w:sz w:val="18"/>
                <w:szCs w:val="18"/>
                <w:lang w:eastAsia="en-GB"/>
              </w:rPr>
              <w:t xml:space="preserve"> (and covers)</w:t>
            </w:r>
            <w:r w:rsidRPr="00BF0E6F">
              <w:rPr>
                <w:rFonts w:ascii="Calibri" w:eastAsia="Calibri" w:hAnsi="Calibri" w:cs="Calibri"/>
                <w:b/>
                <w:i/>
                <w:color w:val="000000"/>
                <w:sz w:val="18"/>
                <w:szCs w:val="18"/>
                <w:lang w:eastAsia="en-GB"/>
              </w:rPr>
              <w:t xml:space="preserve"> for school and home learning.</w:t>
            </w:r>
          </w:p>
          <w:p w14:paraId="26BCA31A" w14:textId="7EC82797" w:rsidR="0046522A" w:rsidRPr="00BF0E6F" w:rsidRDefault="0046522A" w:rsidP="00E92ED1">
            <w:pPr>
              <w:pBdr>
                <w:top w:val="nil"/>
                <w:left w:val="nil"/>
                <w:bottom w:val="nil"/>
                <w:right w:val="nil"/>
                <w:between w:val="nil"/>
              </w:pBdr>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Devices have all the apps downloaded to them.</w:t>
            </w:r>
          </w:p>
          <w:p w14:paraId="5FA3BF05" w14:textId="505F2ACD" w:rsidR="0046522A" w:rsidRPr="00BF0E6F" w:rsidRDefault="0046522A" w:rsidP="00E92ED1">
            <w:pPr>
              <w:pBdr>
                <w:top w:val="nil"/>
                <w:left w:val="nil"/>
                <w:bottom w:val="nil"/>
                <w:right w:val="nil"/>
                <w:between w:val="nil"/>
              </w:pBdr>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Loan agreement in place to protect the resource and acceptable use.</w:t>
            </w:r>
          </w:p>
          <w:p w14:paraId="2D474B95" w14:textId="77777777" w:rsidR="007C25CC" w:rsidRPr="00BF0E6F" w:rsidRDefault="007C25CC" w:rsidP="00E92ED1">
            <w:pPr>
              <w:pBdr>
                <w:top w:val="nil"/>
                <w:left w:val="nil"/>
                <w:bottom w:val="nil"/>
                <w:right w:val="nil"/>
                <w:between w:val="nil"/>
              </w:pBdr>
              <w:rPr>
                <w:rFonts w:ascii="Calibri" w:eastAsia="Calibri" w:hAnsi="Calibri" w:cs="Calibri"/>
                <w:b/>
                <w:i/>
                <w:color w:val="000000"/>
                <w:sz w:val="18"/>
                <w:szCs w:val="18"/>
                <w:lang w:eastAsia="en-GB"/>
              </w:rPr>
            </w:pPr>
          </w:p>
          <w:p w14:paraId="532001DA" w14:textId="77777777" w:rsidR="007C25CC" w:rsidRPr="00BF0E6F" w:rsidRDefault="007C25CC" w:rsidP="00E92ED1">
            <w:pPr>
              <w:pBdr>
                <w:top w:val="nil"/>
                <w:left w:val="nil"/>
                <w:bottom w:val="nil"/>
                <w:right w:val="nil"/>
                <w:between w:val="nil"/>
              </w:pBdr>
              <w:rPr>
                <w:rFonts w:ascii="Calibri" w:eastAsia="Calibri" w:hAnsi="Calibri" w:cs="Calibri"/>
                <w:b/>
                <w:i/>
                <w:color w:val="000000"/>
                <w:sz w:val="18"/>
                <w:szCs w:val="18"/>
                <w:lang w:eastAsia="en-GB"/>
              </w:rPr>
            </w:pPr>
          </w:p>
          <w:p w14:paraId="0DF3F020" w14:textId="3ABD2E09" w:rsidR="007C25CC" w:rsidRPr="00BF0E6F" w:rsidRDefault="007C25CC" w:rsidP="00E92ED1">
            <w:pPr>
              <w:pBdr>
                <w:top w:val="nil"/>
                <w:left w:val="nil"/>
                <w:bottom w:val="nil"/>
                <w:right w:val="nil"/>
                <w:between w:val="nil"/>
              </w:pBdr>
              <w:jc w:val="right"/>
              <w:rPr>
                <w:rFonts w:ascii="Calibri" w:eastAsia="Calibri" w:hAnsi="Calibri" w:cs="Calibri"/>
                <w:b/>
                <w:i/>
                <w:color w:val="FF0000"/>
                <w:sz w:val="18"/>
                <w:szCs w:val="18"/>
                <w:lang w:eastAsia="en-GB"/>
              </w:rPr>
            </w:pPr>
            <w:r w:rsidRPr="00BF0E6F">
              <w:rPr>
                <w:rFonts w:ascii="Calibri" w:eastAsia="Calibri" w:hAnsi="Calibri" w:cs="Calibri"/>
                <w:b/>
                <w:i/>
                <w:color w:val="FF0000"/>
                <w:sz w:val="18"/>
                <w:szCs w:val="18"/>
                <w:lang w:eastAsia="en-GB"/>
              </w:rPr>
              <w:t>(£</w:t>
            </w:r>
            <w:r w:rsidR="0046522A" w:rsidRPr="00BF0E6F">
              <w:rPr>
                <w:rFonts w:ascii="Calibri" w:eastAsia="Calibri" w:hAnsi="Calibri" w:cs="Calibri"/>
                <w:b/>
                <w:i/>
                <w:color w:val="FF0000"/>
                <w:sz w:val="18"/>
                <w:szCs w:val="18"/>
                <w:lang w:eastAsia="en-GB"/>
              </w:rPr>
              <w:t>2,</w:t>
            </w:r>
            <w:r w:rsidR="00D72630" w:rsidRPr="00BF0E6F">
              <w:rPr>
                <w:rFonts w:ascii="Calibri" w:eastAsia="Calibri" w:hAnsi="Calibri" w:cs="Calibri"/>
                <w:b/>
                <w:i/>
                <w:color w:val="FF0000"/>
                <w:sz w:val="18"/>
                <w:szCs w:val="18"/>
                <w:lang w:eastAsia="en-GB"/>
              </w:rPr>
              <w:t>400</w:t>
            </w:r>
            <w:r w:rsidRPr="00BF0E6F">
              <w:rPr>
                <w:rFonts w:ascii="Calibri" w:eastAsia="Calibri" w:hAnsi="Calibri" w:cs="Calibri"/>
                <w:b/>
                <w:i/>
                <w:color w:val="FF0000"/>
                <w:sz w:val="18"/>
                <w:szCs w:val="18"/>
                <w:lang w:eastAsia="en-GB"/>
              </w:rPr>
              <w:t>)</w:t>
            </w:r>
          </w:p>
          <w:p w14:paraId="624FACA0" w14:textId="77777777" w:rsidR="007C25CC" w:rsidRPr="00BF0E6F" w:rsidRDefault="007C25CC" w:rsidP="00E92ED1">
            <w:pPr>
              <w:pBdr>
                <w:top w:val="nil"/>
                <w:left w:val="nil"/>
                <w:bottom w:val="nil"/>
                <w:right w:val="nil"/>
                <w:between w:val="nil"/>
              </w:pBdr>
              <w:rPr>
                <w:rFonts w:ascii="Calibri" w:eastAsia="Calibri" w:hAnsi="Calibri" w:cs="Calibri"/>
                <w:b/>
                <w:i/>
                <w:color w:val="000000"/>
                <w:sz w:val="18"/>
                <w:szCs w:val="18"/>
                <w:lang w:eastAsia="en-GB"/>
              </w:rPr>
            </w:pPr>
          </w:p>
          <w:p w14:paraId="49FD93E5" w14:textId="77777777" w:rsidR="007C25CC" w:rsidRPr="00BF0E6F" w:rsidRDefault="007C25CC" w:rsidP="00E92ED1">
            <w:pPr>
              <w:pBdr>
                <w:top w:val="nil"/>
                <w:left w:val="nil"/>
                <w:bottom w:val="nil"/>
                <w:right w:val="nil"/>
                <w:between w:val="nil"/>
              </w:pBdr>
              <w:rPr>
                <w:rFonts w:ascii="Calibri" w:eastAsia="Calibri" w:hAnsi="Calibri" w:cs="Calibri"/>
                <w:b/>
                <w:i/>
                <w:color w:val="000000"/>
                <w:sz w:val="18"/>
                <w:szCs w:val="18"/>
                <w:lang w:eastAsia="en-GB"/>
              </w:rPr>
            </w:pPr>
          </w:p>
          <w:p w14:paraId="201FA06B" w14:textId="33B8D79D" w:rsidR="007C25CC" w:rsidRPr="00BF0E6F" w:rsidRDefault="007C25CC" w:rsidP="00E92ED1">
            <w:pPr>
              <w:pBdr>
                <w:top w:val="nil"/>
                <w:left w:val="nil"/>
                <w:bottom w:val="nil"/>
                <w:right w:val="nil"/>
                <w:between w:val="nil"/>
              </w:pBdr>
              <w:jc w:val="right"/>
              <w:rPr>
                <w:rFonts w:ascii="Calibri" w:eastAsia="Calibri" w:hAnsi="Calibri" w:cs="Calibri"/>
                <w:b/>
                <w:i/>
                <w:color w:val="000000"/>
                <w:sz w:val="18"/>
                <w:szCs w:val="18"/>
                <w:lang w:eastAsia="en-GB"/>
              </w:rPr>
            </w:pPr>
          </w:p>
        </w:tc>
        <w:tc>
          <w:tcPr>
            <w:tcW w:w="1276" w:type="dxa"/>
            <w:shd w:val="clear" w:color="auto" w:fill="auto"/>
            <w:tcMar>
              <w:top w:w="57" w:type="dxa"/>
              <w:bottom w:w="57" w:type="dxa"/>
            </w:tcMar>
          </w:tcPr>
          <w:p w14:paraId="7859F5BF" w14:textId="7D31E918" w:rsidR="007C25CC" w:rsidRPr="00BF0E6F" w:rsidRDefault="0046522A" w:rsidP="00E92ED1">
            <w:pPr>
              <w:rPr>
                <w:rFonts w:ascii="Calibri" w:eastAsia="Calibri" w:hAnsi="Calibri" w:cs="Calibri"/>
                <w:sz w:val="18"/>
                <w:szCs w:val="18"/>
                <w:lang w:eastAsia="en-GB"/>
              </w:rPr>
            </w:pPr>
            <w:r w:rsidRPr="00BF0E6F">
              <w:rPr>
                <w:rFonts w:ascii="Calibri" w:eastAsia="Calibri" w:hAnsi="Calibri" w:cs="Calibri"/>
                <w:sz w:val="18"/>
                <w:szCs w:val="18"/>
                <w:lang w:eastAsia="en-GB"/>
              </w:rPr>
              <w:t>Mr Loftus</w:t>
            </w:r>
          </w:p>
        </w:tc>
        <w:tc>
          <w:tcPr>
            <w:tcW w:w="4074" w:type="dxa"/>
            <w:gridSpan w:val="2"/>
            <w:shd w:val="clear" w:color="auto" w:fill="auto"/>
            <w:tcMar>
              <w:top w:w="57" w:type="dxa"/>
              <w:bottom w:w="57" w:type="dxa"/>
            </w:tcMar>
          </w:tcPr>
          <w:p w14:paraId="60D6520B" w14:textId="77777777" w:rsidR="007C25CC" w:rsidRPr="00BF0E6F" w:rsidRDefault="007C25CC" w:rsidP="00E92ED1">
            <w:pPr>
              <w:rPr>
                <w:rFonts w:ascii="Calibri" w:eastAsia="Calibri" w:hAnsi="Calibri" w:cs="Calibri"/>
                <w:sz w:val="18"/>
                <w:szCs w:val="18"/>
                <w:lang w:eastAsia="en-GB"/>
              </w:rPr>
            </w:pPr>
          </w:p>
          <w:p w14:paraId="19166796" w14:textId="77777777" w:rsidR="007C25CC" w:rsidRPr="00BF0E6F" w:rsidRDefault="007C25CC" w:rsidP="00E92ED1">
            <w:pPr>
              <w:rPr>
                <w:rFonts w:ascii="Calibri" w:eastAsia="Calibri" w:hAnsi="Calibri" w:cs="Calibri"/>
                <w:sz w:val="18"/>
                <w:szCs w:val="18"/>
                <w:lang w:eastAsia="en-GB"/>
              </w:rPr>
            </w:pPr>
          </w:p>
          <w:p w14:paraId="2B648F2E" w14:textId="11FC01CC" w:rsidR="007C25CC" w:rsidRPr="00BF0E6F" w:rsidRDefault="007C25CC" w:rsidP="00E92ED1">
            <w:pPr>
              <w:rPr>
                <w:rFonts w:ascii="Calibri" w:eastAsia="Calibri" w:hAnsi="Calibri" w:cs="Calibri"/>
                <w:sz w:val="18"/>
                <w:szCs w:val="18"/>
                <w:lang w:eastAsia="en-GB"/>
              </w:rPr>
            </w:pPr>
          </w:p>
        </w:tc>
      </w:tr>
      <w:tr w:rsidR="0043333D" w:rsidRPr="00E92ED1" w14:paraId="336BE950" w14:textId="77777777" w:rsidTr="0043333D">
        <w:tc>
          <w:tcPr>
            <w:tcW w:w="4815" w:type="dxa"/>
            <w:tcMar>
              <w:top w:w="57" w:type="dxa"/>
              <w:bottom w:w="57" w:type="dxa"/>
            </w:tcMar>
          </w:tcPr>
          <w:p w14:paraId="7C382A7E" w14:textId="77777777" w:rsidR="00D123CA" w:rsidRPr="00BF0E6F" w:rsidRDefault="0046522A" w:rsidP="00D123CA">
            <w:pPr>
              <w:pStyle w:val="ListParagraph"/>
              <w:numPr>
                <w:ilvl w:val="0"/>
                <w:numId w:val="28"/>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 xml:space="preserve">To improve reading fluency, stamina and comprehension across </w:t>
            </w:r>
            <w:r w:rsidR="00D123CA" w:rsidRPr="00BF0E6F">
              <w:rPr>
                <w:rFonts w:ascii="Calibri" w:eastAsia="Calibri" w:hAnsi="Calibri" w:cs="Calibri"/>
                <w:color w:val="000000"/>
                <w:sz w:val="18"/>
                <w:szCs w:val="18"/>
                <w:lang w:eastAsia="en-GB"/>
              </w:rPr>
              <w:t>K</w:t>
            </w:r>
            <w:r w:rsidRPr="00BF0E6F">
              <w:rPr>
                <w:rFonts w:ascii="Calibri" w:eastAsia="Calibri" w:hAnsi="Calibri" w:cs="Calibri"/>
                <w:color w:val="000000"/>
                <w:sz w:val="18"/>
                <w:szCs w:val="18"/>
                <w:lang w:eastAsia="en-GB"/>
              </w:rPr>
              <w:t>ey Stage 2</w:t>
            </w:r>
            <w:r w:rsidR="00D123CA" w:rsidRPr="00BF0E6F">
              <w:rPr>
                <w:rFonts w:ascii="Calibri" w:eastAsia="Calibri" w:hAnsi="Calibri" w:cs="Calibri"/>
                <w:color w:val="000000"/>
                <w:sz w:val="18"/>
                <w:szCs w:val="18"/>
                <w:lang w:eastAsia="en-GB"/>
              </w:rPr>
              <w:t>.</w:t>
            </w:r>
          </w:p>
          <w:p w14:paraId="07FCEBEA" w14:textId="77777777" w:rsidR="00D123CA" w:rsidRPr="00BF0E6F" w:rsidRDefault="00D123CA" w:rsidP="00D123CA">
            <w:pPr>
              <w:pStyle w:val="ListParagraph"/>
              <w:pBdr>
                <w:top w:val="nil"/>
                <w:left w:val="nil"/>
                <w:bottom w:val="nil"/>
                <w:right w:val="nil"/>
                <w:between w:val="nil"/>
              </w:pBdr>
              <w:rPr>
                <w:rFonts w:ascii="Calibri" w:eastAsia="Calibri" w:hAnsi="Calibri" w:cs="Calibri"/>
                <w:color w:val="000000"/>
                <w:sz w:val="18"/>
                <w:szCs w:val="18"/>
                <w:lang w:eastAsia="en-GB"/>
              </w:rPr>
            </w:pPr>
          </w:p>
          <w:p w14:paraId="68CBF857" w14:textId="11C32F5E" w:rsidR="00D123CA" w:rsidRPr="00BF0E6F" w:rsidRDefault="00D123CA" w:rsidP="00D123CA">
            <w:pPr>
              <w:pStyle w:val="ListParagraph"/>
              <w:numPr>
                <w:ilvl w:val="0"/>
                <w:numId w:val="28"/>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Each child will have a start of the course reading age with measurable impact improvement reports at regular times throughout the year.</w:t>
            </w:r>
          </w:p>
        </w:tc>
        <w:tc>
          <w:tcPr>
            <w:tcW w:w="4961" w:type="dxa"/>
            <w:tcMar>
              <w:top w:w="57" w:type="dxa"/>
              <w:bottom w:w="57" w:type="dxa"/>
            </w:tcMar>
          </w:tcPr>
          <w:p w14:paraId="1CC6C1BB" w14:textId="529CF233" w:rsidR="0043333D" w:rsidRPr="00BF0E6F" w:rsidRDefault="0043333D" w:rsidP="00E92ED1">
            <w:pPr>
              <w:pBdr>
                <w:top w:val="nil"/>
                <w:left w:val="nil"/>
                <w:bottom w:val="nil"/>
                <w:right w:val="nil"/>
                <w:between w:val="nil"/>
              </w:pBdr>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 xml:space="preserve">Purchase </w:t>
            </w:r>
            <w:r w:rsidR="00D123CA" w:rsidRPr="00BF0E6F">
              <w:rPr>
                <w:rFonts w:ascii="Calibri" w:eastAsia="Calibri" w:hAnsi="Calibri" w:cs="Calibri"/>
                <w:b/>
                <w:i/>
                <w:color w:val="000000"/>
                <w:sz w:val="18"/>
                <w:szCs w:val="18"/>
                <w:lang w:eastAsia="en-GB"/>
              </w:rPr>
              <w:t xml:space="preserve">additional site licence for Reading Plus electronic book library. All children in KS2 will have an individual programme of reading using technology. </w:t>
            </w:r>
            <w:r w:rsidR="007767CE" w:rsidRPr="00BF0E6F">
              <w:rPr>
                <w:rFonts w:ascii="Calibri" w:eastAsia="Calibri" w:hAnsi="Calibri" w:cs="Calibri"/>
                <w:b/>
                <w:i/>
                <w:color w:val="000000"/>
                <w:sz w:val="18"/>
                <w:szCs w:val="18"/>
                <w:lang w:eastAsia="en-GB"/>
              </w:rPr>
              <w:t xml:space="preserve"> </w:t>
            </w:r>
          </w:p>
          <w:p w14:paraId="4804758B" w14:textId="2F0D76F7" w:rsidR="007767CE" w:rsidRPr="00BF0E6F" w:rsidRDefault="007767CE" w:rsidP="00E92ED1">
            <w:pPr>
              <w:pBdr>
                <w:top w:val="nil"/>
                <w:left w:val="nil"/>
                <w:bottom w:val="nil"/>
                <w:right w:val="nil"/>
                <w:between w:val="nil"/>
              </w:pBdr>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A programme to support both at home and school which is individualised to demonstrate progress made.</w:t>
            </w:r>
          </w:p>
          <w:p w14:paraId="1002E46D" w14:textId="77777777" w:rsidR="0043333D" w:rsidRPr="00BF0E6F" w:rsidRDefault="0043333D" w:rsidP="00E92ED1">
            <w:pPr>
              <w:pBdr>
                <w:top w:val="nil"/>
                <w:left w:val="nil"/>
                <w:bottom w:val="nil"/>
                <w:right w:val="nil"/>
                <w:between w:val="nil"/>
              </w:pBdr>
              <w:rPr>
                <w:rFonts w:ascii="Calibri" w:eastAsia="Calibri" w:hAnsi="Calibri" w:cs="Calibri"/>
                <w:b/>
                <w:i/>
                <w:color w:val="000000"/>
                <w:sz w:val="18"/>
                <w:szCs w:val="18"/>
                <w:lang w:eastAsia="en-GB"/>
              </w:rPr>
            </w:pPr>
          </w:p>
          <w:p w14:paraId="5A01D3A2" w14:textId="51064E05" w:rsidR="0043333D" w:rsidRPr="00BF0E6F" w:rsidRDefault="0043333D" w:rsidP="00E92ED1">
            <w:pPr>
              <w:pBdr>
                <w:top w:val="nil"/>
                <w:left w:val="nil"/>
                <w:bottom w:val="nil"/>
                <w:right w:val="nil"/>
                <w:between w:val="nil"/>
              </w:pBdr>
              <w:jc w:val="right"/>
              <w:rPr>
                <w:rFonts w:ascii="Calibri" w:eastAsia="Calibri" w:hAnsi="Calibri" w:cs="Calibri"/>
                <w:b/>
                <w:i/>
                <w:color w:val="FF0000"/>
                <w:sz w:val="18"/>
                <w:szCs w:val="18"/>
                <w:lang w:eastAsia="en-GB"/>
              </w:rPr>
            </w:pPr>
            <w:r w:rsidRPr="00BF0E6F">
              <w:rPr>
                <w:rFonts w:ascii="Calibri" w:eastAsia="Calibri" w:hAnsi="Calibri" w:cs="Calibri"/>
                <w:b/>
                <w:i/>
                <w:color w:val="FF0000"/>
                <w:sz w:val="18"/>
                <w:szCs w:val="18"/>
                <w:lang w:eastAsia="en-GB"/>
              </w:rPr>
              <w:t>(£</w:t>
            </w:r>
            <w:r w:rsidR="00D72630" w:rsidRPr="00BF0E6F">
              <w:rPr>
                <w:rFonts w:ascii="Calibri" w:eastAsia="Calibri" w:hAnsi="Calibri" w:cs="Calibri"/>
                <w:b/>
                <w:i/>
                <w:color w:val="FF0000"/>
                <w:sz w:val="18"/>
                <w:szCs w:val="18"/>
                <w:lang w:eastAsia="en-GB"/>
              </w:rPr>
              <w:t>1,400</w:t>
            </w:r>
            <w:r w:rsidRPr="00BF0E6F">
              <w:rPr>
                <w:rFonts w:ascii="Calibri" w:eastAsia="Calibri" w:hAnsi="Calibri" w:cs="Calibri"/>
                <w:b/>
                <w:i/>
                <w:color w:val="FF0000"/>
                <w:sz w:val="18"/>
                <w:szCs w:val="18"/>
                <w:lang w:eastAsia="en-GB"/>
              </w:rPr>
              <w:t>)</w:t>
            </w:r>
          </w:p>
          <w:p w14:paraId="1320C3DF" w14:textId="77777777" w:rsidR="0043333D" w:rsidRPr="00BF0E6F" w:rsidRDefault="0043333D" w:rsidP="00E92ED1">
            <w:pPr>
              <w:pBdr>
                <w:top w:val="nil"/>
                <w:left w:val="nil"/>
                <w:bottom w:val="nil"/>
                <w:right w:val="nil"/>
                <w:between w:val="nil"/>
              </w:pBdr>
              <w:jc w:val="right"/>
              <w:rPr>
                <w:rFonts w:ascii="Calibri" w:eastAsia="Calibri" w:hAnsi="Calibri" w:cs="Calibri"/>
                <w:color w:val="000000"/>
                <w:sz w:val="18"/>
                <w:szCs w:val="18"/>
                <w:lang w:eastAsia="en-GB"/>
              </w:rPr>
            </w:pPr>
          </w:p>
        </w:tc>
        <w:tc>
          <w:tcPr>
            <w:tcW w:w="1276" w:type="dxa"/>
            <w:tcMar>
              <w:top w:w="57" w:type="dxa"/>
              <w:bottom w:w="57" w:type="dxa"/>
            </w:tcMar>
          </w:tcPr>
          <w:p w14:paraId="6B070991" w14:textId="0408DCFF" w:rsidR="0043333D" w:rsidRPr="00BF0E6F" w:rsidRDefault="00D123CA" w:rsidP="00E92ED1">
            <w:pPr>
              <w:rPr>
                <w:rFonts w:ascii="Calibri" w:eastAsia="Calibri" w:hAnsi="Calibri" w:cs="Calibri"/>
                <w:sz w:val="18"/>
                <w:szCs w:val="18"/>
                <w:lang w:eastAsia="en-GB"/>
              </w:rPr>
            </w:pPr>
            <w:r w:rsidRPr="00BF0E6F">
              <w:rPr>
                <w:rFonts w:ascii="Calibri" w:eastAsia="Calibri" w:hAnsi="Calibri" w:cs="Calibri"/>
                <w:sz w:val="18"/>
                <w:szCs w:val="18"/>
                <w:lang w:eastAsia="en-GB"/>
              </w:rPr>
              <w:t xml:space="preserve">Mr </w:t>
            </w:r>
            <w:proofErr w:type="spellStart"/>
            <w:r w:rsidRPr="00BF0E6F">
              <w:rPr>
                <w:rFonts w:ascii="Calibri" w:eastAsia="Calibri" w:hAnsi="Calibri" w:cs="Calibri"/>
                <w:sz w:val="18"/>
                <w:szCs w:val="18"/>
                <w:lang w:eastAsia="en-GB"/>
              </w:rPr>
              <w:t>Dagnall</w:t>
            </w:r>
            <w:proofErr w:type="spellEnd"/>
          </w:p>
        </w:tc>
        <w:tc>
          <w:tcPr>
            <w:tcW w:w="4074" w:type="dxa"/>
            <w:gridSpan w:val="2"/>
            <w:shd w:val="clear" w:color="auto" w:fill="auto"/>
            <w:tcMar>
              <w:top w:w="57" w:type="dxa"/>
              <w:bottom w:w="57" w:type="dxa"/>
            </w:tcMar>
          </w:tcPr>
          <w:p w14:paraId="44E03B9A" w14:textId="77777777" w:rsidR="0043333D" w:rsidRPr="00BF0E6F" w:rsidRDefault="0043333D" w:rsidP="00E92ED1">
            <w:pPr>
              <w:rPr>
                <w:rFonts w:ascii="Calibri" w:eastAsia="Calibri" w:hAnsi="Calibri" w:cs="Calibri"/>
                <w:sz w:val="18"/>
                <w:szCs w:val="18"/>
                <w:lang w:eastAsia="en-GB"/>
              </w:rPr>
            </w:pPr>
          </w:p>
          <w:p w14:paraId="695B6207" w14:textId="77777777" w:rsidR="0043333D" w:rsidRPr="00BF0E6F" w:rsidRDefault="0043333D" w:rsidP="00E92ED1">
            <w:pPr>
              <w:rPr>
                <w:rFonts w:ascii="Calibri" w:eastAsia="Calibri" w:hAnsi="Calibri" w:cs="Calibri"/>
                <w:sz w:val="18"/>
                <w:szCs w:val="18"/>
                <w:lang w:eastAsia="en-GB"/>
              </w:rPr>
            </w:pPr>
          </w:p>
          <w:p w14:paraId="53E28096" w14:textId="0BDDB180" w:rsidR="0043333D" w:rsidRPr="00BF0E6F" w:rsidRDefault="0043333D" w:rsidP="00E92ED1">
            <w:pPr>
              <w:rPr>
                <w:rFonts w:ascii="Calibri" w:eastAsia="Calibri" w:hAnsi="Calibri" w:cs="Calibri"/>
                <w:sz w:val="18"/>
                <w:szCs w:val="18"/>
                <w:lang w:eastAsia="en-GB"/>
              </w:rPr>
            </w:pPr>
          </w:p>
        </w:tc>
      </w:tr>
      <w:tr w:rsidR="0043333D" w:rsidRPr="00E92ED1" w14:paraId="03C398F7" w14:textId="77777777" w:rsidTr="0043333D">
        <w:tc>
          <w:tcPr>
            <w:tcW w:w="4815" w:type="dxa"/>
            <w:tcMar>
              <w:top w:w="57" w:type="dxa"/>
              <w:bottom w:w="57" w:type="dxa"/>
            </w:tcMar>
          </w:tcPr>
          <w:p w14:paraId="2EB18209" w14:textId="6737DBED" w:rsidR="0043333D" w:rsidRPr="00BF0E6F" w:rsidRDefault="00D123CA" w:rsidP="007767CE">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Each child to have physical access to workbooks at home to supplement a digital learning programme.</w:t>
            </w:r>
          </w:p>
          <w:p w14:paraId="64FD0FA0" w14:textId="5B4D68FB" w:rsidR="00D123CA" w:rsidRPr="00BF0E6F" w:rsidRDefault="00D123CA" w:rsidP="00E92ED1">
            <w:pPr>
              <w:pBdr>
                <w:top w:val="nil"/>
                <w:left w:val="nil"/>
                <w:bottom w:val="nil"/>
                <w:right w:val="nil"/>
                <w:between w:val="nil"/>
              </w:pBdr>
              <w:rPr>
                <w:rFonts w:ascii="Calibri" w:eastAsia="Calibri" w:hAnsi="Calibri" w:cs="Calibri"/>
                <w:color w:val="000000"/>
                <w:sz w:val="18"/>
                <w:szCs w:val="18"/>
                <w:lang w:eastAsia="en-GB"/>
              </w:rPr>
            </w:pPr>
          </w:p>
          <w:p w14:paraId="43C148B0" w14:textId="56129D89" w:rsidR="00D123CA" w:rsidRPr="00BF0E6F" w:rsidRDefault="00D123CA" w:rsidP="007767CE">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Parents can leave children to get along themselves with these age appropriate workbooks for</w:t>
            </w:r>
            <w:r w:rsidR="007767CE" w:rsidRPr="00BF0E6F">
              <w:rPr>
                <w:rFonts w:ascii="Calibri" w:eastAsia="Calibri" w:hAnsi="Calibri" w:cs="Calibri"/>
                <w:color w:val="000000"/>
                <w:sz w:val="18"/>
                <w:szCs w:val="18"/>
                <w:lang w:eastAsia="en-GB"/>
              </w:rPr>
              <w:t xml:space="preserve"> use in case of further learning at home.</w:t>
            </w:r>
          </w:p>
          <w:p w14:paraId="2332745A" w14:textId="61A6712B" w:rsidR="007767CE" w:rsidRPr="00BF0E6F" w:rsidRDefault="007767CE" w:rsidP="00E92ED1">
            <w:pPr>
              <w:pBdr>
                <w:top w:val="nil"/>
                <w:left w:val="nil"/>
                <w:bottom w:val="nil"/>
                <w:right w:val="nil"/>
                <w:between w:val="nil"/>
              </w:pBdr>
              <w:rPr>
                <w:rFonts w:ascii="Calibri" w:eastAsia="Calibri" w:hAnsi="Calibri" w:cs="Calibri"/>
                <w:color w:val="000000"/>
                <w:sz w:val="18"/>
                <w:szCs w:val="18"/>
                <w:lang w:eastAsia="en-GB"/>
              </w:rPr>
            </w:pPr>
          </w:p>
          <w:p w14:paraId="49505B9B" w14:textId="3BDC7505" w:rsidR="007767CE" w:rsidRPr="00BF0E6F" w:rsidRDefault="007767CE" w:rsidP="007767CE">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Used as a revision resource if bubbles do not close.</w:t>
            </w:r>
          </w:p>
          <w:p w14:paraId="6AD66A69" w14:textId="77777777" w:rsidR="0043333D" w:rsidRPr="00BF0E6F" w:rsidRDefault="0043333D" w:rsidP="00E92ED1">
            <w:pPr>
              <w:rPr>
                <w:rFonts w:ascii="Calibri" w:eastAsia="Calibri" w:hAnsi="Calibri" w:cs="Calibri"/>
                <w:sz w:val="18"/>
                <w:szCs w:val="18"/>
                <w:highlight w:val="yellow"/>
                <w:lang w:eastAsia="en-GB"/>
              </w:rPr>
            </w:pPr>
          </w:p>
        </w:tc>
        <w:tc>
          <w:tcPr>
            <w:tcW w:w="4961" w:type="dxa"/>
            <w:tcMar>
              <w:top w:w="57" w:type="dxa"/>
              <w:bottom w:w="57" w:type="dxa"/>
            </w:tcMar>
          </w:tcPr>
          <w:p w14:paraId="7767D226" w14:textId="6A4F522B" w:rsidR="0043333D" w:rsidRPr="00BF0E6F" w:rsidRDefault="007767CE" w:rsidP="00157DF0">
            <w:pPr>
              <w:pBdr>
                <w:top w:val="nil"/>
                <w:left w:val="nil"/>
                <w:bottom w:val="nil"/>
                <w:right w:val="nil"/>
                <w:between w:val="nil"/>
              </w:pBdr>
              <w:tabs>
                <w:tab w:val="left" w:pos="1692"/>
              </w:tabs>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Purchas</w:t>
            </w:r>
            <w:r w:rsidR="00157DF0" w:rsidRPr="00BF0E6F">
              <w:rPr>
                <w:rFonts w:ascii="Calibri" w:eastAsia="Calibri" w:hAnsi="Calibri" w:cs="Calibri"/>
                <w:b/>
                <w:i/>
                <w:color w:val="000000"/>
                <w:sz w:val="18"/>
                <w:szCs w:val="18"/>
                <w:lang w:eastAsia="en-GB"/>
              </w:rPr>
              <w:t>e</w:t>
            </w:r>
            <w:r w:rsidRPr="00BF0E6F">
              <w:rPr>
                <w:rFonts w:ascii="Calibri" w:eastAsia="Calibri" w:hAnsi="Calibri" w:cs="Calibri"/>
                <w:b/>
                <w:i/>
                <w:color w:val="000000"/>
                <w:sz w:val="18"/>
                <w:szCs w:val="18"/>
                <w:lang w:eastAsia="en-GB"/>
              </w:rPr>
              <w:t xml:space="preserve"> of CGP </w:t>
            </w:r>
            <w:proofErr w:type="gramStart"/>
            <w:r w:rsidRPr="00BF0E6F">
              <w:rPr>
                <w:rFonts w:ascii="Calibri" w:eastAsia="Calibri" w:hAnsi="Calibri" w:cs="Calibri"/>
                <w:b/>
                <w:i/>
                <w:color w:val="000000"/>
                <w:sz w:val="18"/>
                <w:szCs w:val="18"/>
                <w:lang w:eastAsia="en-GB"/>
              </w:rPr>
              <w:t>work books</w:t>
            </w:r>
            <w:proofErr w:type="gramEnd"/>
            <w:r w:rsidRPr="00BF0E6F">
              <w:rPr>
                <w:rFonts w:ascii="Calibri" w:eastAsia="Calibri" w:hAnsi="Calibri" w:cs="Calibri"/>
                <w:b/>
                <w:i/>
                <w:color w:val="000000"/>
                <w:sz w:val="18"/>
                <w:szCs w:val="18"/>
                <w:lang w:eastAsia="en-GB"/>
              </w:rPr>
              <w:t xml:space="preserve"> for all children acro</w:t>
            </w:r>
            <w:r w:rsidR="00157DF0" w:rsidRPr="00BF0E6F">
              <w:rPr>
                <w:rFonts w:ascii="Calibri" w:eastAsia="Calibri" w:hAnsi="Calibri" w:cs="Calibri"/>
                <w:b/>
                <w:i/>
                <w:color w:val="000000"/>
                <w:sz w:val="18"/>
                <w:szCs w:val="18"/>
                <w:lang w:eastAsia="en-GB"/>
              </w:rPr>
              <w:t>ss the school for maths and English.</w:t>
            </w:r>
          </w:p>
          <w:p w14:paraId="64F5F569" w14:textId="77777777" w:rsidR="0043333D" w:rsidRPr="00BF0E6F" w:rsidRDefault="0043333D" w:rsidP="00E92ED1">
            <w:pPr>
              <w:pBdr>
                <w:top w:val="nil"/>
                <w:left w:val="nil"/>
                <w:bottom w:val="nil"/>
                <w:right w:val="nil"/>
                <w:between w:val="nil"/>
              </w:pBdr>
              <w:rPr>
                <w:rFonts w:ascii="Calibri" w:eastAsia="Calibri" w:hAnsi="Calibri" w:cs="Calibri"/>
                <w:b/>
                <w:i/>
                <w:color w:val="000000"/>
                <w:sz w:val="18"/>
                <w:szCs w:val="18"/>
                <w:lang w:eastAsia="en-GB"/>
              </w:rPr>
            </w:pPr>
          </w:p>
          <w:p w14:paraId="4AD4B5DB" w14:textId="171CD282" w:rsidR="0043333D" w:rsidRPr="00BF0E6F" w:rsidRDefault="0043333D" w:rsidP="00E92ED1">
            <w:pPr>
              <w:pBdr>
                <w:top w:val="nil"/>
                <w:left w:val="nil"/>
                <w:bottom w:val="nil"/>
                <w:right w:val="nil"/>
                <w:between w:val="nil"/>
              </w:pBdr>
              <w:jc w:val="right"/>
              <w:rPr>
                <w:rFonts w:ascii="Calibri" w:eastAsia="Calibri" w:hAnsi="Calibri" w:cs="Calibri"/>
                <w:b/>
                <w:i/>
                <w:color w:val="FF0000"/>
                <w:sz w:val="18"/>
                <w:szCs w:val="18"/>
                <w:lang w:eastAsia="en-GB"/>
              </w:rPr>
            </w:pPr>
            <w:r w:rsidRPr="00BF0E6F">
              <w:rPr>
                <w:rFonts w:ascii="Calibri" w:eastAsia="Calibri" w:hAnsi="Calibri" w:cs="Calibri"/>
                <w:b/>
                <w:i/>
                <w:color w:val="FF0000"/>
                <w:sz w:val="18"/>
                <w:szCs w:val="18"/>
                <w:lang w:eastAsia="en-GB"/>
              </w:rPr>
              <w:t>(£</w:t>
            </w:r>
            <w:r w:rsidR="00D72630" w:rsidRPr="00BF0E6F">
              <w:rPr>
                <w:rFonts w:ascii="Calibri" w:eastAsia="Calibri" w:hAnsi="Calibri" w:cs="Calibri"/>
                <w:b/>
                <w:i/>
                <w:color w:val="FF0000"/>
                <w:sz w:val="18"/>
                <w:szCs w:val="18"/>
                <w:lang w:eastAsia="en-GB"/>
              </w:rPr>
              <w:t>1,000</w:t>
            </w:r>
            <w:r w:rsidRPr="00BF0E6F">
              <w:rPr>
                <w:rFonts w:ascii="Calibri" w:eastAsia="Calibri" w:hAnsi="Calibri" w:cs="Calibri"/>
                <w:b/>
                <w:i/>
                <w:color w:val="FF0000"/>
                <w:sz w:val="18"/>
                <w:szCs w:val="18"/>
                <w:lang w:eastAsia="en-GB"/>
              </w:rPr>
              <w:t>)</w:t>
            </w:r>
          </w:p>
          <w:p w14:paraId="5D515DEF" w14:textId="77777777" w:rsidR="0043333D" w:rsidRPr="00BF0E6F" w:rsidRDefault="0043333D" w:rsidP="00E92ED1">
            <w:pPr>
              <w:pBdr>
                <w:top w:val="nil"/>
                <w:left w:val="nil"/>
                <w:bottom w:val="nil"/>
                <w:right w:val="nil"/>
                <w:between w:val="nil"/>
              </w:pBdr>
              <w:jc w:val="right"/>
              <w:rPr>
                <w:rFonts w:ascii="Calibri" w:eastAsia="Calibri" w:hAnsi="Calibri" w:cs="Calibri"/>
                <w:b/>
                <w:i/>
                <w:color w:val="000000"/>
                <w:sz w:val="18"/>
                <w:szCs w:val="18"/>
                <w:lang w:eastAsia="en-GB"/>
              </w:rPr>
            </w:pPr>
          </w:p>
        </w:tc>
        <w:tc>
          <w:tcPr>
            <w:tcW w:w="1276" w:type="dxa"/>
            <w:tcMar>
              <w:top w:w="57" w:type="dxa"/>
              <w:bottom w:w="57" w:type="dxa"/>
            </w:tcMar>
          </w:tcPr>
          <w:p w14:paraId="158D8FB0" w14:textId="468FA823" w:rsidR="0043333D" w:rsidRPr="00BF0E6F" w:rsidRDefault="00BC0764" w:rsidP="00E92ED1">
            <w:pPr>
              <w:rPr>
                <w:rFonts w:ascii="Calibri" w:eastAsia="Calibri" w:hAnsi="Calibri" w:cs="Calibri"/>
                <w:sz w:val="18"/>
                <w:szCs w:val="18"/>
                <w:lang w:eastAsia="en-GB"/>
              </w:rPr>
            </w:pPr>
            <w:r w:rsidRPr="00BF0E6F">
              <w:rPr>
                <w:rFonts w:ascii="Calibri" w:eastAsia="Calibri" w:hAnsi="Calibri" w:cs="Calibri"/>
                <w:sz w:val="18"/>
                <w:szCs w:val="18"/>
                <w:lang w:eastAsia="en-GB"/>
              </w:rPr>
              <w:t>Miss Bond</w:t>
            </w:r>
          </w:p>
        </w:tc>
        <w:tc>
          <w:tcPr>
            <w:tcW w:w="4074" w:type="dxa"/>
            <w:gridSpan w:val="2"/>
            <w:shd w:val="clear" w:color="auto" w:fill="auto"/>
            <w:tcMar>
              <w:top w:w="57" w:type="dxa"/>
              <w:bottom w:w="57" w:type="dxa"/>
            </w:tcMar>
          </w:tcPr>
          <w:p w14:paraId="7C63A440" w14:textId="77777777" w:rsidR="0043333D" w:rsidRPr="00BF0E6F" w:rsidRDefault="0043333D" w:rsidP="00E92ED1">
            <w:pPr>
              <w:rPr>
                <w:rFonts w:ascii="Calibri" w:eastAsia="Calibri" w:hAnsi="Calibri" w:cs="Calibri"/>
                <w:sz w:val="18"/>
                <w:szCs w:val="18"/>
                <w:lang w:eastAsia="en-GB"/>
              </w:rPr>
            </w:pPr>
          </w:p>
          <w:p w14:paraId="15A127A2" w14:textId="77777777" w:rsidR="0043333D" w:rsidRPr="00BF0E6F" w:rsidRDefault="0043333D" w:rsidP="00E92ED1">
            <w:pPr>
              <w:rPr>
                <w:rFonts w:ascii="Calibri" w:eastAsia="Calibri" w:hAnsi="Calibri" w:cs="Calibri"/>
                <w:sz w:val="18"/>
                <w:szCs w:val="18"/>
                <w:lang w:eastAsia="en-GB"/>
              </w:rPr>
            </w:pPr>
          </w:p>
          <w:p w14:paraId="178C7DD2" w14:textId="44ADBA86" w:rsidR="0043333D" w:rsidRPr="00BF0E6F" w:rsidRDefault="0043333D" w:rsidP="00E92ED1">
            <w:pPr>
              <w:rPr>
                <w:rFonts w:ascii="Calibri" w:eastAsia="Calibri" w:hAnsi="Calibri" w:cs="Calibri"/>
                <w:sz w:val="18"/>
                <w:szCs w:val="18"/>
                <w:lang w:eastAsia="en-GB"/>
              </w:rPr>
            </w:pPr>
            <w:r w:rsidRPr="00BF0E6F">
              <w:rPr>
                <w:rFonts w:ascii="Calibri" w:eastAsia="Calibri" w:hAnsi="Calibri" w:cs="Calibri"/>
                <w:sz w:val="18"/>
                <w:szCs w:val="18"/>
                <w:lang w:eastAsia="en-GB"/>
              </w:rPr>
              <w:t xml:space="preserve"> </w:t>
            </w:r>
          </w:p>
        </w:tc>
      </w:tr>
      <w:tr w:rsidR="00BC0764" w:rsidRPr="00E92ED1" w14:paraId="7F17A2E0" w14:textId="77777777" w:rsidTr="0043333D">
        <w:tc>
          <w:tcPr>
            <w:tcW w:w="4815" w:type="dxa"/>
            <w:tcMar>
              <w:top w:w="57" w:type="dxa"/>
              <w:bottom w:w="57" w:type="dxa"/>
            </w:tcMar>
          </w:tcPr>
          <w:p w14:paraId="671D4D3F" w14:textId="7E902DDF" w:rsidR="00BC0764" w:rsidRDefault="00BC0764" w:rsidP="00BC0764">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Assessment tool enables identification of gaps in learning common to the class as well as individuals.</w:t>
            </w:r>
          </w:p>
          <w:p w14:paraId="7C3CCABB" w14:textId="77777777" w:rsidR="00364F40" w:rsidRPr="00BF0E6F" w:rsidRDefault="00364F40" w:rsidP="00364F40">
            <w:pPr>
              <w:pStyle w:val="ListParagraph"/>
              <w:pBdr>
                <w:top w:val="nil"/>
                <w:left w:val="nil"/>
                <w:bottom w:val="nil"/>
                <w:right w:val="nil"/>
                <w:between w:val="nil"/>
              </w:pBdr>
              <w:rPr>
                <w:rFonts w:ascii="Calibri" w:eastAsia="Calibri" w:hAnsi="Calibri" w:cs="Calibri"/>
                <w:color w:val="000000"/>
                <w:sz w:val="18"/>
                <w:szCs w:val="18"/>
                <w:lang w:eastAsia="en-GB"/>
              </w:rPr>
            </w:pPr>
          </w:p>
          <w:p w14:paraId="4BC04A07" w14:textId="2A9F0C77" w:rsidR="00BC0764" w:rsidRPr="00BF0E6F" w:rsidRDefault="00BC0764" w:rsidP="00BC0764">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Teachers have a clear understanding of which objectives need to be planned for to ensure progression in maths, reading and other English components.</w:t>
            </w:r>
          </w:p>
        </w:tc>
        <w:tc>
          <w:tcPr>
            <w:tcW w:w="4961" w:type="dxa"/>
            <w:tcMar>
              <w:top w:w="57" w:type="dxa"/>
              <w:bottom w:w="57" w:type="dxa"/>
            </w:tcMar>
          </w:tcPr>
          <w:p w14:paraId="377A4B96" w14:textId="315CB342" w:rsidR="00BC0764" w:rsidRPr="00BF0E6F" w:rsidRDefault="00BC0764" w:rsidP="00BC0764">
            <w:pPr>
              <w:pBdr>
                <w:top w:val="nil"/>
                <w:left w:val="nil"/>
                <w:bottom w:val="nil"/>
                <w:right w:val="nil"/>
                <w:between w:val="nil"/>
              </w:pBdr>
              <w:tabs>
                <w:tab w:val="left" w:pos="1692"/>
              </w:tabs>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Change to NFER tests across school for end of Autumn Term assessments.  Purchase the product and train staff in the use of the test materials so there is consistency in application.</w:t>
            </w:r>
          </w:p>
          <w:p w14:paraId="69B28804" w14:textId="77777777" w:rsidR="00BC0764" w:rsidRPr="00BF0E6F" w:rsidRDefault="00BC0764" w:rsidP="00BC0764">
            <w:pPr>
              <w:pBdr>
                <w:top w:val="nil"/>
                <w:left w:val="nil"/>
                <w:bottom w:val="nil"/>
                <w:right w:val="nil"/>
                <w:between w:val="nil"/>
              </w:pBdr>
              <w:rPr>
                <w:rFonts w:ascii="Calibri" w:eastAsia="Calibri" w:hAnsi="Calibri" w:cs="Calibri"/>
                <w:b/>
                <w:i/>
                <w:color w:val="000000"/>
                <w:sz w:val="18"/>
                <w:szCs w:val="18"/>
                <w:lang w:eastAsia="en-GB"/>
              </w:rPr>
            </w:pPr>
          </w:p>
          <w:p w14:paraId="0118E915" w14:textId="7D391DC5" w:rsidR="00BC0764" w:rsidRPr="00BF0E6F" w:rsidRDefault="00BC0764" w:rsidP="00BC0764">
            <w:pPr>
              <w:pBdr>
                <w:top w:val="nil"/>
                <w:left w:val="nil"/>
                <w:bottom w:val="nil"/>
                <w:right w:val="nil"/>
                <w:between w:val="nil"/>
              </w:pBdr>
              <w:jc w:val="right"/>
              <w:rPr>
                <w:rFonts w:ascii="Calibri" w:eastAsia="Calibri" w:hAnsi="Calibri" w:cs="Calibri"/>
                <w:b/>
                <w:i/>
                <w:color w:val="FF0000"/>
                <w:sz w:val="18"/>
                <w:szCs w:val="18"/>
                <w:lang w:eastAsia="en-GB"/>
              </w:rPr>
            </w:pPr>
            <w:r w:rsidRPr="00BF0E6F">
              <w:rPr>
                <w:rFonts w:ascii="Calibri" w:eastAsia="Calibri" w:hAnsi="Calibri" w:cs="Calibri"/>
                <w:b/>
                <w:i/>
                <w:color w:val="FF0000"/>
                <w:sz w:val="18"/>
                <w:szCs w:val="18"/>
                <w:lang w:eastAsia="en-GB"/>
              </w:rPr>
              <w:t>(£</w:t>
            </w:r>
            <w:r w:rsidR="00D72630" w:rsidRPr="00BF0E6F">
              <w:rPr>
                <w:rFonts w:ascii="Calibri" w:eastAsia="Calibri" w:hAnsi="Calibri" w:cs="Calibri"/>
                <w:b/>
                <w:i/>
                <w:color w:val="FF0000"/>
                <w:sz w:val="18"/>
                <w:szCs w:val="18"/>
                <w:lang w:eastAsia="en-GB"/>
              </w:rPr>
              <w:t>1,200</w:t>
            </w:r>
            <w:r w:rsidRPr="00BF0E6F">
              <w:rPr>
                <w:rFonts w:ascii="Calibri" w:eastAsia="Calibri" w:hAnsi="Calibri" w:cs="Calibri"/>
                <w:b/>
                <w:i/>
                <w:color w:val="FF0000"/>
                <w:sz w:val="18"/>
                <w:szCs w:val="18"/>
                <w:lang w:eastAsia="en-GB"/>
              </w:rPr>
              <w:t>)</w:t>
            </w:r>
          </w:p>
          <w:p w14:paraId="2AE4C769" w14:textId="77777777" w:rsidR="00BC0764" w:rsidRPr="00BF0E6F" w:rsidRDefault="00BC0764" w:rsidP="00BC0764">
            <w:pPr>
              <w:pBdr>
                <w:top w:val="nil"/>
                <w:left w:val="nil"/>
                <w:bottom w:val="nil"/>
                <w:right w:val="nil"/>
                <w:between w:val="nil"/>
              </w:pBdr>
              <w:tabs>
                <w:tab w:val="left" w:pos="1692"/>
              </w:tabs>
              <w:rPr>
                <w:rFonts w:ascii="Calibri" w:eastAsia="Calibri" w:hAnsi="Calibri" w:cs="Calibri"/>
                <w:b/>
                <w:i/>
                <w:color w:val="000000"/>
                <w:sz w:val="18"/>
                <w:szCs w:val="18"/>
                <w:lang w:eastAsia="en-GB"/>
              </w:rPr>
            </w:pPr>
          </w:p>
        </w:tc>
        <w:tc>
          <w:tcPr>
            <w:tcW w:w="1276" w:type="dxa"/>
            <w:tcMar>
              <w:top w:w="57" w:type="dxa"/>
              <w:bottom w:w="57" w:type="dxa"/>
            </w:tcMar>
          </w:tcPr>
          <w:p w14:paraId="25C2CAF5" w14:textId="77F4C384" w:rsidR="00BC0764" w:rsidRPr="00BF0E6F" w:rsidRDefault="006956E9" w:rsidP="00BC0764">
            <w:pPr>
              <w:rPr>
                <w:rFonts w:ascii="Calibri" w:eastAsia="Calibri" w:hAnsi="Calibri" w:cs="Calibri"/>
                <w:sz w:val="18"/>
                <w:szCs w:val="18"/>
                <w:lang w:eastAsia="en-GB"/>
              </w:rPr>
            </w:pPr>
            <w:r w:rsidRPr="00BF0E6F">
              <w:rPr>
                <w:rFonts w:ascii="Calibri" w:eastAsia="Calibri" w:hAnsi="Calibri" w:cs="Calibri"/>
                <w:sz w:val="18"/>
                <w:szCs w:val="18"/>
                <w:lang w:eastAsia="en-GB"/>
              </w:rPr>
              <w:t>Miss Bond</w:t>
            </w:r>
          </w:p>
        </w:tc>
        <w:tc>
          <w:tcPr>
            <w:tcW w:w="4074" w:type="dxa"/>
            <w:gridSpan w:val="2"/>
            <w:shd w:val="clear" w:color="auto" w:fill="auto"/>
            <w:tcMar>
              <w:top w:w="57" w:type="dxa"/>
              <w:bottom w:w="57" w:type="dxa"/>
            </w:tcMar>
          </w:tcPr>
          <w:p w14:paraId="3CF0DB3E" w14:textId="77777777" w:rsidR="00BC0764" w:rsidRPr="00BF0E6F" w:rsidRDefault="00BC0764" w:rsidP="00BC0764">
            <w:pPr>
              <w:rPr>
                <w:rFonts w:ascii="Calibri" w:eastAsia="Calibri" w:hAnsi="Calibri" w:cs="Calibri"/>
                <w:sz w:val="18"/>
                <w:szCs w:val="18"/>
                <w:lang w:eastAsia="en-GB"/>
              </w:rPr>
            </w:pPr>
          </w:p>
        </w:tc>
      </w:tr>
      <w:tr w:rsidR="00BD63D0" w:rsidRPr="00E92ED1" w14:paraId="0EFB5105" w14:textId="77777777" w:rsidTr="0043333D">
        <w:tc>
          <w:tcPr>
            <w:tcW w:w="4815" w:type="dxa"/>
            <w:tcMar>
              <w:top w:w="57" w:type="dxa"/>
              <w:bottom w:w="57" w:type="dxa"/>
            </w:tcMar>
          </w:tcPr>
          <w:p w14:paraId="77A4A380" w14:textId="2767C6DE" w:rsidR="00BD63D0" w:rsidRPr="00BF0E6F" w:rsidRDefault="00BD63D0" w:rsidP="00BC0764">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lastRenderedPageBreak/>
              <w:t>Children who have been adversely affected by the pandemic emotionally have the tools to be good learners.</w:t>
            </w:r>
          </w:p>
          <w:p w14:paraId="5344EF90" w14:textId="77777777" w:rsidR="00971C03" w:rsidRPr="00BF0E6F" w:rsidRDefault="00971C03" w:rsidP="00971C03">
            <w:pPr>
              <w:pStyle w:val="ListParagraph"/>
              <w:pBdr>
                <w:top w:val="nil"/>
                <w:left w:val="nil"/>
                <w:bottom w:val="nil"/>
                <w:right w:val="nil"/>
                <w:between w:val="nil"/>
              </w:pBdr>
              <w:rPr>
                <w:rFonts w:ascii="Calibri" w:eastAsia="Calibri" w:hAnsi="Calibri" w:cs="Calibri"/>
                <w:color w:val="000000"/>
                <w:sz w:val="18"/>
                <w:szCs w:val="18"/>
                <w:lang w:eastAsia="en-GB"/>
              </w:rPr>
            </w:pPr>
          </w:p>
          <w:p w14:paraId="797A3672" w14:textId="16A75B01" w:rsidR="00BD63D0" w:rsidRPr="00BF0E6F" w:rsidRDefault="00BD63D0" w:rsidP="00BC0764">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Children who lack self-esteem or confidence become more resilient learners.</w:t>
            </w:r>
          </w:p>
          <w:p w14:paraId="2D5AFA39" w14:textId="77777777" w:rsidR="00971C03" w:rsidRPr="00BF0E6F" w:rsidRDefault="00971C03" w:rsidP="00971C03">
            <w:pPr>
              <w:pBdr>
                <w:top w:val="nil"/>
                <w:left w:val="nil"/>
                <w:bottom w:val="nil"/>
                <w:right w:val="nil"/>
                <w:between w:val="nil"/>
              </w:pBdr>
              <w:rPr>
                <w:rFonts w:ascii="Calibri" w:eastAsia="Calibri" w:hAnsi="Calibri" w:cs="Calibri"/>
                <w:color w:val="000000"/>
                <w:sz w:val="18"/>
                <w:szCs w:val="18"/>
                <w:lang w:eastAsia="en-GB"/>
              </w:rPr>
            </w:pPr>
          </w:p>
          <w:p w14:paraId="3021B2ED" w14:textId="62C46A9A" w:rsidR="00BD63D0" w:rsidRPr="00BF0E6F" w:rsidRDefault="00BD63D0" w:rsidP="00BC0764">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 xml:space="preserve">Children </w:t>
            </w:r>
            <w:proofErr w:type="gramStart"/>
            <w:r w:rsidRPr="00BF0E6F">
              <w:rPr>
                <w:rFonts w:ascii="Calibri" w:eastAsia="Calibri" w:hAnsi="Calibri" w:cs="Calibri"/>
                <w:color w:val="000000"/>
                <w:sz w:val="18"/>
                <w:szCs w:val="18"/>
                <w:lang w:eastAsia="en-GB"/>
              </w:rPr>
              <w:t>are able to</w:t>
            </w:r>
            <w:proofErr w:type="gramEnd"/>
            <w:r w:rsidRPr="00BF0E6F">
              <w:rPr>
                <w:rFonts w:ascii="Calibri" w:eastAsia="Calibri" w:hAnsi="Calibri" w:cs="Calibri"/>
                <w:color w:val="000000"/>
                <w:sz w:val="18"/>
                <w:szCs w:val="18"/>
                <w:lang w:eastAsia="en-GB"/>
              </w:rPr>
              <w:t xml:space="preserve"> communicate in a positive way about their feelings and can overcome any emotional barriers to learning.</w:t>
            </w:r>
          </w:p>
          <w:p w14:paraId="24EE9557" w14:textId="3E4829A3" w:rsidR="00BD63D0" w:rsidRPr="00BF0E6F" w:rsidRDefault="00BD63D0" w:rsidP="00BD63D0">
            <w:pPr>
              <w:pBdr>
                <w:top w:val="nil"/>
                <w:left w:val="nil"/>
                <w:bottom w:val="nil"/>
                <w:right w:val="nil"/>
                <w:between w:val="nil"/>
              </w:pBdr>
              <w:rPr>
                <w:rFonts w:ascii="Calibri" w:eastAsia="Calibri" w:hAnsi="Calibri" w:cs="Calibri"/>
                <w:color w:val="000000"/>
                <w:sz w:val="18"/>
                <w:szCs w:val="18"/>
                <w:lang w:eastAsia="en-GB"/>
              </w:rPr>
            </w:pPr>
          </w:p>
        </w:tc>
        <w:tc>
          <w:tcPr>
            <w:tcW w:w="4961" w:type="dxa"/>
            <w:tcMar>
              <w:top w:w="57" w:type="dxa"/>
              <w:bottom w:w="57" w:type="dxa"/>
            </w:tcMar>
          </w:tcPr>
          <w:p w14:paraId="243A8A89" w14:textId="70949A05" w:rsidR="00BD63D0" w:rsidRPr="00BF0E6F" w:rsidRDefault="00BD63D0" w:rsidP="00BD63D0">
            <w:pPr>
              <w:pBdr>
                <w:top w:val="nil"/>
                <w:left w:val="nil"/>
                <w:bottom w:val="nil"/>
                <w:right w:val="nil"/>
                <w:between w:val="nil"/>
              </w:pBdr>
              <w:tabs>
                <w:tab w:val="left" w:pos="1692"/>
              </w:tabs>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Training of SENDCo and Pastoral Leader to be D.E.S.T.Y. councillors.</w:t>
            </w:r>
          </w:p>
          <w:p w14:paraId="0FE5A5A9" w14:textId="5CE8D664" w:rsidR="00BD63D0" w:rsidRPr="00BF0E6F" w:rsidRDefault="00BD63D0" w:rsidP="00BD63D0">
            <w:pPr>
              <w:pBdr>
                <w:top w:val="nil"/>
                <w:left w:val="nil"/>
                <w:bottom w:val="nil"/>
                <w:right w:val="nil"/>
                <w:between w:val="nil"/>
              </w:pBdr>
              <w:tabs>
                <w:tab w:val="left" w:pos="1692"/>
              </w:tabs>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 xml:space="preserve">Purchase of individual </w:t>
            </w:r>
            <w:proofErr w:type="spellStart"/>
            <w:r w:rsidRPr="00BF0E6F">
              <w:rPr>
                <w:rFonts w:ascii="Calibri" w:eastAsia="Calibri" w:hAnsi="Calibri" w:cs="Calibri"/>
                <w:b/>
                <w:i/>
                <w:color w:val="000000"/>
                <w:sz w:val="18"/>
                <w:szCs w:val="18"/>
                <w:lang w:eastAsia="en-GB"/>
              </w:rPr>
              <w:t>desty</w:t>
            </w:r>
            <w:proofErr w:type="spellEnd"/>
            <w:r w:rsidRPr="00BF0E6F">
              <w:rPr>
                <w:rFonts w:ascii="Calibri" w:eastAsia="Calibri" w:hAnsi="Calibri" w:cs="Calibri"/>
                <w:b/>
                <w:i/>
                <w:color w:val="000000"/>
                <w:sz w:val="18"/>
                <w:szCs w:val="18"/>
                <w:lang w:eastAsia="en-GB"/>
              </w:rPr>
              <w:t xml:space="preserve"> packs at £45 each (half price).</w:t>
            </w:r>
          </w:p>
          <w:p w14:paraId="6B75A5FF" w14:textId="206EAB85" w:rsidR="00BD63D0" w:rsidRPr="00BF0E6F" w:rsidRDefault="00BD63D0" w:rsidP="00BD63D0">
            <w:pPr>
              <w:pBdr>
                <w:top w:val="nil"/>
                <w:left w:val="nil"/>
                <w:bottom w:val="nil"/>
                <w:right w:val="nil"/>
                <w:between w:val="nil"/>
              </w:pBdr>
              <w:tabs>
                <w:tab w:val="left" w:pos="1692"/>
              </w:tabs>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 xml:space="preserve">Commitment to the </w:t>
            </w:r>
            <w:proofErr w:type="spellStart"/>
            <w:r w:rsidRPr="00BF0E6F">
              <w:rPr>
                <w:rFonts w:ascii="Calibri" w:eastAsia="Calibri" w:hAnsi="Calibri" w:cs="Calibri"/>
                <w:b/>
                <w:i/>
                <w:color w:val="000000"/>
                <w:sz w:val="18"/>
                <w:szCs w:val="18"/>
                <w:lang w:eastAsia="en-GB"/>
              </w:rPr>
              <w:t>desty</w:t>
            </w:r>
            <w:proofErr w:type="spellEnd"/>
            <w:r w:rsidRPr="00BF0E6F">
              <w:rPr>
                <w:rFonts w:ascii="Calibri" w:eastAsia="Calibri" w:hAnsi="Calibri" w:cs="Calibri"/>
                <w:b/>
                <w:i/>
                <w:color w:val="000000"/>
                <w:sz w:val="18"/>
                <w:szCs w:val="18"/>
                <w:lang w:eastAsia="en-GB"/>
              </w:rPr>
              <w:t xml:space="preserve"> programme weekly.</w:t>
            </w:r>
          </w:p>
          <w:p w14:paraId="74E17585" w14:textId="77777777" w:rsidR="00BD63D0" w:rsidRPr="00BF0E6F" w:rsidRDefault="00BD63D0" w:rsidP="00BD63D0">
            <w:pPr>
              <w:pBdr>
                <w:top w:val="nil"/>
                <w:left w:val="nil"/>
                <w:bottom w:val="nil"/>
                <w:right w:val="nil"/>
                <w:between w:val="nil"/>
              </w:pBdr>
              <w:rPr>
                <w:rFonts w:ascii="Calibri" w:eastAsia="Calibri" w:hAnsi="Calibri" w:cs="Calibri"/>
                <w:b/>
                <w:i/>
                <w:color w:val="000000"/>
                <w:sz w:val="18"/>
                <w:szCs w:val="18"/>
                <w:lang w:eastAsia="en-GB"/>
              </w:rPr>
            </w:pPr>
          </w:p>
          <w:p w14:paraId="086661A9" w14:textId="4F69D59C" w:rsidR="00BD63D0" w:rsidRPr="00BF0E6F" w:rsidRDefault="00BD63D0" w:rsidP="00BD63D0">
            <w:pPr>
              <w:pBdr>
                <w:top w:val="nil"/>
                <w:left w:val="nil"/>
                <w:bottom w:val="nil"/>
                <w:right w:val="nil"/>
                <w:between w:val="nil"/>
              </w:pBdr>
              <w:jc w:val="right"/>
              <w:rPr>
                <w:rFonts w:ascii="Calibri" w:eastAsia="Calibri" w:hAnsi="Calibri" w:cs="Calibri"/>
                <w:b/>
                <w:i/>
                <w:color w:val="FF0000"/>
                <w:sz w:val="18"/>
                <w:szCs w:val="18"/>
                <w:lang w:eastAsia="en-GB"/>
              </w:rPr>
            </w:pPr>
            <w:r w:rsidRPr="00BF0E6F">
              <w:rPr>
                <w:rFonts w:ascii="Calibri" w:eastAsia="Calibri" w:hAnsi="Calibri" w:cs="Calibri"/>
                <w:b/>
                <w:i/>
                <w:color w:val="FF0000"/>
                <w:sz w:val="18"/>
                <w:szCs w:val="18"/>
                <w:lang w:eastAsia="en-GB"/>
              </w:rPr>
              <w:t>(£</w:t>
            </w:r>
            <w:r w:rsidR="00C11AF7" w:rsidRPr="00BF0E6F">
              <w:rPr>
                <w:rFonts w:ascii="Calibri" w:eastAsia="Calibri" w:hAnsi="Calibri" w:cs="Calibri"/>
                <w:b/>
                <w:i/>
                <w:color w:val="FF0000"/>
                <w:sz w:val="18"/>
                <w:szCs w:val="18"/>
                <w:lang w:eastAsia="en-GB"/>
              </w:rPr>
              <w:t>1,500</w:t>
            </w:r>
            <w:r w:rsidRPr="00BF0E6F">
              <w:rPr>
                <w:rFonts w:ascii="Calibri" w:eastAsia="Calibri" w:hAnsi="Calibri" w:cs="Calibri"/>
                <w:b/>
                <w:i/>
                <w:color w:val="FF0000"/>
                <w:sz w:val="18"/>
                <w:szCs w:val="18"/>
                <w:lang w:eastAsia="en-GB"/>
              </w:rPr>
              <w:t>)</w:t>
            </w:r>
          </w:p>
          <w:p w14:paraId="6FE3EC8A" w14:textId="77777777" w:rsidR="00BD63D0" w:rsidRPr="00BF0E6F" w:rsidRDefault="00BD63D0" w:rsidP="006956E9">
            <w:pPr>
              <w:pBdr>
                <w:top w:val="nil"/>
                <w:left w:val="nil"/>
                <w:bottom w:val="nil"/>
                <w:right w:val="nil"/>
                <w:between w:val="nil"/>
              </w:pBdr>
              <w:tabs>
                <w:tab w:val="left" w:pos="1692"/>
              </w:tabs>
              <w:rPr>
                <w:rFonts w:ascii="Calibri" w:eastAsia="Calibri" w:hAnsi="Calibri" w:cs="Calibri"/>
                <w:b/>
                <w:i/>
                <w:color w:val="000000"/>
                <w:sz w:val="18"/>
                <w:szCs w:val="18"/>
                <w:lang w:eastAsia="en-GB"/>
              </w:rPr>
            </w:pPr>
          </w:p>
        </w:tc>
        <w:tc>
          <w:tcPr>
            <w:tcW w:w="1276" w:type="dxa"/>
            <w:tcMar>
              <w:top w:w="57" w:type="dxa"/>
              <w:bottom w:w="57" w:type="dxa"/>
            </w:tcMar>
          </w:tcPr>
          <w:p w14:paraId="497B385D" w14:textId="77777777" w:rsidR="00BD63D0" w:rsidRPr="00BF0E6F" w:rsidRDefault="00BD63D0" w:rsidP="00BC0764">
            <w:pPr>
              <w:rPr>
                <w:rFonts w:ascii="Calibri" w:eastAsia="Calibri" w:hAnsi="Calibri" w:cs="Calibri"/>
                <w:sz w:val="18"/>
                <w:szCs w:val="18"/>
                <w:lang w:eastAsia="en-GB"/>
              </w:rPr>
            </w:pPr>
            <w:r w:rsidRPr="00BF0E6F">
              <w:rPr>
                <w:rFonts w:ascii="Calibri" w:eastAsia="Calibri" w:hAnsi="Calibri" w:cs="Calibri"/>
                <w:sz w:val="18"/>
                <w:szCs w:val="18"/>
                <w:lang w:eastAsia="en-GB"/>
              </w:rPr>
              <w:t xml:space="preserve">Mrs </w:t>
            </w:r>
            <w:proofErr w:type="spellStart"/>
            <w:r w:rsidRPr="00BF0E6F">
              <w:rPr>
                <w:rFonts w:ascii="Calibri" w:eastAsia="Calibri" w:hAnsi="Calibri" w:cs="Calibri"/>
                <w:sz w:val="18"/>
                <w:szCs w:val="18"/>
                <w:lang w:eastAsia="en-GB"/>
              </w:rPr>
              <w:t>Garford</w:t>
            </w:r>
            <w:proofErr w:type="spellEnd"/>
          </w:p>
          <w:p w14:paraId="15F66458" w14:textId="4705011D" w:rsidR="00BD63D0" w:rsidRPr="00BF0E6F" w:rsidRDefault="00BD63D0" w:rsidP="00BC0764">
            <w:pPr>
              <w:rPr>
                <w:rFonts w:ascii="Calibri" w:eastAsia="Calibri" w:hAnsi="Calibri" w:cs="Calibri"/>
                <w:sz w:val="18"/>
                <w:szCs w:val="18"/>
                <w:lang w:eastAsia="en-GB"/>
              </w:rPr>
            </w:pPr>
            <w:r w:rsidRPr="00BF0E6F">
              <w:rPr>
                <w:rFonts w:ascii="Calibri" w:eastAsia="Calibri" w:hAnsi="Calibri" w:cs="Calibri"/>
                <w:sz w:val="18"/>
                <w:szCs w:val="18"/>
                <w:lang w:eastAsia="en-GB"/>
              </w:rPr>
              <w:t>Miss Grant</w:t>
            </w:r>
          </w:p>
        </w:tc>
        <w:tc>
          <w:tcPr>
            <w:tcW w:w="4074" w:type="dxa"/>
            <w:gridSpan w:val="2"/>
            <w:shd w:val="clear" w:color="auto" w:fill="auto"/>
            <w:tcMar>
              <w:top w:w="57" w:type="dxa"/>
              <w:bottom w:w="57" w:type="dxa"/>
            </w:tcMar>
          </w:tcPr>
          <w:p w14:paraId="28744156" w14:textId="77777777" w:rsidR="00BD63D0" w:rsidRPr="00BF0E6F" w:rsidRDefault="00BD63D0" w:rsidP="00BC0764">
            <w:pPr>
              <w:rPr>
                <w:rFonts w:ascii="Calibri" w:eastAsia="Calibri" w:hAnsi="Calibri" w:cs="Calibri"/>
                <w:sz w:val="18"/>
                <w:szCs w:val="18"/>
                <w:lang w:eastAsia="en-GB"/>
              </w:rPr>
            </w:pPr>
          </w:p>
        </w:tc>
      </w:tr>
      <w:tr w:rsidR="00D72630" w:rsidRPr="00E92ED1" w14:paraId="604CB5AB" w14:textId="77777777" w:rsidTr="0043333D">
        <w:tc>
          <w:tcPr>
            <w:tcW w:w="4815" w:type="dxa"/>
            <w:tcMar>
              <w:top w:w="57" w:type="dxa"/>
              <w:bottom w:w="57" w:type="dxa"/>
            </w:tcMar>
          </w:tcPr>
          <w:p w14:paraId="70FB3F6E" w14:textId="4FD1C74E" w:rsidR="00D72630" w:rsidRPr="00BF0E6F" w:rsidRDefault="00D72630" w:rsidP="00BC0764">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Children and parents have a learning and communication platform for home learning.</w:t>
            </w:r>
          </w:p>
          <w:p w14:paraId="3DD7ED87" w14:textId="77777777" w:rsidR="00971C03" w:rsidRPr="00BF0E6F" w:rsidRDefault="00971C03" w:rsidP="00971C03">
            <w:pPr>
              <w:pStyle w:val="ListParagraph"/>
              <w:pBdr>
                <w:top w:val="nil"/>
                <w:left w:val="nil"/>
                <w:bottom w:val="nil"/>
                <w:right w:val="nil"/>
                <w:between w:val="nil"/>
              </w:pBdr>
              <w:rPr>
                <w:rFonts w:ascii="Calibri" w:eastAsia="Calibri" w:hAnsi="Calibri" w:cs="Calibri"/>
                <w:color w:val="000000"/>
                <w:sz w:val="18"/>
                <w:szCs w:val="18"/>
                <w:lang w:eastAsia="en-GB"/>
              </w:rPr>
            </w:pPr>
          </w:p>
          <w:p w14:paraId="34FAECFE" w14:textId="4A013699" w:rsidR="00D72630" w:rsidRPr="00BF0E6F" w:rsidRDefault="00D72630" w:rsidP="00BC0764">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Feedback can be given by the teacher for work uploaded.</w:t>
            </w:r>
          </w:p>
        </w:tc>
        <w:tc>
          <w:tcPr>
            <w:tcW w:w="4961" w:type="dxa"/>
            <w:tcMar>
              <w:top w:w="57" w:type="dxa"/>
              <w:bottom w:w="57" w:type="dxa"/>
            </w:tcMar>
          </w:tcPr>
          <w:p w14:paraId="2C3ECD73" w14:textId="0B4747FF" w:rsidR="00D72630" w:rsidRPr="00BF0E6F" w:rsidRDefault="00D72630" w:rsidP="00D72630">
            <w:pPr>
              <w:pBdr>
                <w:top w:val="nil"/>
                <w:left w:val="nil"/>
                <w:bottom w:val="nil"/>
                <w:right w:val="nil"/>
                <w:between w:val="nil"/>
              </w:pBdr>
              <w:tabs>
                <w:tab w:val="left" w:pos="1692"/>
              </w:tabs>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Upgrade the Seesaw learning platform to Seesaw for Schools Enhanced Package which allows feedback and scheduling of work.</w:t>
            </w:r>
          </w:p>
          <w:p w14:paraId="7DE1D463" w14:textId="395A31E1" w:rsidR="00D72630" w:rsidRPr="00BF0E6F" w:rsidRDefault="00D72630" w:rsidP="00D72630">
            <w:pPr>
              <w:pBdr>
                <w:top w:val="nil"/>
                <w:left w:val="nil"/>
                <w:bottom w:val="nil"/>
                <w:right w:val="nil"/>
                <w:between w:val="nil"/>
              </w:pBdr>
              <w:jc w:val="right"/>
              <w:rPr>
                <w:rFonts w:ascii="Calibri" w:eastAsia="Calibri" w:hAnsi="Calibri" w:cs="Calibri"/>
                <w:b/>
                <w:i/>
                <w:color w:val="FF0000"/>
                <w:sz w:val="18"/>
                <w:szCs w:val="18"/>
                <w:lang w:eastAsia="en-GB"/>
              </w:rPr>
            </w:pPr>
            <w:r w:rsidRPr="00BF0E6F">
              <w:rPr>
                <w:rFonts w:ascii="Calibri" w:eastAsia="Calibri" w:hAnsi="Calibri" w:cs="Calibri"/>
                <w:b/>
                <w:i/>
                <w:color w:val="FF0000"/>
                <w:sz w:val="18"/>
                <w:szCs w:val="18"/>
                <w:lang w:eastAsia="en-GB"/>
              </w:rPr>
              <w:t>(£</w:t>
            </w:r>
            <w:r w:rsidR="00C11AF7" w:rsidRPr="00BF0E6F">
              <w:rPr>
                <w:rFonts w:ascii="Calibri" w:eastAsia="Calibri" w:hAnsi="Calibri" w:cs="Calibri"/>
                <w:b/>
                <w:i/>
                <w:color w:val="FF0000"/>
                <w:sz w:val="18"/>
                <w:szCs w:val="18"/>
                <w:lang w:eastAsia="en-GB"/>
              </w:rPr>
              <w:t>1,000</w:t>
            </w:r>
            <w:r w:rsidRPr="00BF0E6F">
              <w:rPr>
                <w:rFonts w:ascii="Calibri" w:eastAsia="Calibri" w:hAnsi="Calibri" w:cs="Calibri"/>
                <w:b/>
                <w:i/>
                <w:color w:val="FF0000"/>
                <w:sz w:val="18"/>
                <w:szCs w:val="18"/>
                <w:lang w:eastAsia="en-GB"/>
              </w:rPr>
              <w:t>)</w:t>
            </w:r>
          </w:p>
          <w:p w14:paraId="1962A178" w14:textId="77777777" w:rsidR="00D72630" w:rsidRPr="00BF0E6F" w:rsidRDefault="00D72630" w:rsidP="00BD63D0">
            <w:pPr>
              <w:pBdr>
                <w:top w:val="nil"/>
                <w:left w:val="nil"/>
                <w:bottom w:val="nil"/>
                <w:right w:val="nil"/>
                <w:between w:val="nil"/>
              </w:pBdr>
              <w:tabs>
                <w:tab w:val="left" w:pos="1692"/>
              </w:tabs>
              <w:rPr>
                <w:rFonts w:ascii="Calibri" w:eastAsia="Calibri" w:hAnsi="Calibri" w:cs="Calibri"/>
                <w:b/>
                <w:i/>
                <w:color w:val="000000"/>
                <w:sz w:val="18"/>
                <w:szCs w:val="18"/>
                <w:lang w:eastAsia="en-GB"/>
              </w:rPr>
            </w:pPr>
          </w:p>
        </w:tc>
        <w:tc>
          <w:tcPr>
            <w:tcW w:w="1276" w:type="dxa"/>
            <w:tcMar>
              <w:top w:w="57" w:type="dxa"/>
              <w:bottom w:w="57" w:type="dxa"/>
            </w:tcMar>
          </w:tcPr>
          <w:p w14:paraId="77D94039" w14:textId="77777777" w:rsidR="00D72630" w:rsidRPr="00BF0E6F" w:rsidRDefault="00D72630" w:rsidP="00BC0764">
            <w:pPr>
              <w:rPr>
                <w:rFonts w:ascii="Calibri" w:eastAsia="Calibri" w:hAnsi="Calibri" w:cs="Calibri"/>
                <w:sz w:val="18"/>
                <w:szCs w:val="18"/>
                <w:lang w:eastAsia="en-GB"/>
              </w:rPr>
            </w:pPr>
          </w:p>
        </w:tc>
        <w:tc>
          <w:tcPr>
            <w:tcW w:w="4074" w:type="dxa"/>
            <w:gridSpan w:val="2"/>
            <w:shd w:val="clear" w:color="auto" w:fill="auto"/>
            <w:tcMar>
              <w:top w:w="57" w:type="dxa"/>
              <w:bottom w:w="57" w:type="dxa"/>
            </w:tcMar>
          </w:tcPr>
          <w:p w14:paraId="6481BD6C" w14:textId="77777777" w:rsidR="00D72630" w:rsidRPr="00BF0E6F" w:rsidRDefault="00D72630" w:rsidP="00BC0764">
            <w:pPr>
              <w:rPr>
                <w:rFonts w:ascii="Calibri" w:eastAsia="Calibri" w:hAnsi="Calibri" w:cs="Calibri"/>
                <w:sz w:val="18"/>
                <w:szCs w:val="18"/>
                <w:lang w:eastAsia="en-GB"/>
              </w:rPr>
            </w:pPr>
          </w:p>
        </w:tc>
      </w:tr>
      <w:tr w:rsidR="00150652" w:rsidRPr="00E92ED1" w14:paraId="688EC852" w14:textId="77777777" w:rsidTr="00150652">
        <w:tc>
          <w:tcPr>
            <w:tcW w:w="15126" w:type="dxa"/>
            <w:gridSpan w:val="5"/>
            <w:tcMar>
              <w:top w:w="57" w:type="dxa"/>
              <w:bottom w:w="57" w:type="dxa"/>
            </w:tcMar>
          </w:tcPr>
          <w:p w14:paraId="667D1B57" w14:textId="1634A37B" w:rsidR="00150652" w:rsidRPr="00BF0E6F" w:rsidRDefault="00150652" w:rsidP="00BC0764">
            <w:pPr>
              <w:rPr>
                <w:rFonts w:ascii="Calibri" w:eastAsia="Calibri" w:hAnsi="Calibri" w:cs="Calibri"/>
                <w:sz w:val="18"/>
                <w:szCs w:val="18"/>
                <w:lang w:eastAsia="en-GB"/>
              </w:rPr>
            </w:pPr>
            <w:r>
              <w:rPr>
                <w:rFonts w:ascii="Calibri" w:eastAsia="Calibri" w:hAnsi="Calibri" w:cs="Calibri"/>
                <w:color w:val="000000"/>
                <w:sz w:val="18"/>
                <w:szCs w:val="18"/>
                <w:lang w:eastAsia="en-GB"/>
              </w:rPr>
              <w:t>Phase 2 – Post – lockdown on children’s return to school 8</w:t>
            </w:r>
            <w:r w:rsidRPr="00150652">
              <w:rPr>
                <w:rFonts w:ascii="Calibri" w:eastAsia="Calibri" w:hAnsi="Calibri" w:cs="Calibri"/>
                <w:color w:val="000000"/>
                <w:sz w:val="18"/>
                <w:szCs w:val="18"/>
                <w:vertAlign w:val="superscript"/>
                <w:lang w:eastAsia="en-GB"/>
              </w:rPr>
              <w:t>th</w:t>
            </w:r>
            <w:r>
              <w:rPr>
                <w:rFonts w:ascii="Calibri" w:eastAsia="Calibri" w:hAnsi="Calibri" w:cs="Calibri"/>
                <w:color w:val="000000"/>
                <w:sz w:val="18"/>
                <w:szCs w:val="18"/>
                <w:lang w:eastAsia="en-GB"/>
              </w:rPr>
              <w:t xml:space="preserve"> March 2021</w:t>
            </w:r>
          </w:p>
        </w:tc>
      </w:tr>
      <w:tr w:rsidR="00150652" w:rsidRPr="00E92ED1" w14:paraId="037046A6" w14:textId="77777777" w:rsidTr="0043333D">
        <w:tc>
          <w:tcPr>
            <w:tcW w:w="4815" w:type="dxa"/>
            <w:tcMar>
              <w:top w:w="57" w:type="dxa"/>
              <w:bottom w:w="57" w:type="dxa"/>
            </w:tcMar>
          </w:tcPr>
          <w:p w14:paraId="2161A365" w14:textId="77777777" w:rsidR="00150652" w:rsidRPr="00BF0E6F" w:rsidRDefault="00150652" w:rsidP="00150652">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Targeted individuals will have intervention in small groups in maths to enable them to catch up with their peers.</w:t>
            </w:r>
          </w:p>
          <w:p w14:paraId="39C61F9A" w14:textId="77777777" w:rsidR="00150652" w:rsidRPr="00BF0E6F" w:rsidRDefault="00150652" w:rsidP="00150652">
            <w:pPr>
              <w:pStyle w:val="ListParagraph"/>
              <w:pBdr>
                <w:top w:val="nil"/>
                <w:left w:val="nil"/>
                <w:bottom w:val="nil"/>
                <w:right w:val="nil"/>
                <w:between w:val="nil"/>
              </w:pBdr>
              <w:rPr>
                <w:rFonts w:ascii="Calibri" w:eastAsia="Calibri" w:hAnsi="Calibri" w:cs="Calibri"/>
                <w:color w:val="000000"/>
                <w:sz w:val="18"/>
                <w:szCs w:val="18"/>
                <w:lang w:eastAsia="en-GB"/>
              </w:rPr>
            </w:pPr>
          </w:p>
          <w:p w14:paraId="00B71C7C" w14:textId="77777777" w:rsidR="00150652" w:rsidRPr="00BF0E6F" w:rsidRDefault="00150652" w:rsidP="00150652">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Disadvantaged children will be targeted first to ensure the disadvantage gap does not widen due to the pandemic.</w:t>
            </w:r>
          </w:p>
          <w:p w14:paraId="0BCC63BE" w14:textId="77777777" w:rsidR="00150652" w:rsidRPr="00BF0E6F" w:rsidRDefault="00150652" w:rsidP="00150652">
            <w:pPr>
              <w:pBdr>
                <w:top w:val="nil"/>
                <w:left w:val="nil"/>
                <w:bottom w:val="nil"/>
                <w:right w:val="nil"/>
                <w:between w:val="nil"/>
              </w:pBdr>
              <w:rPr>
                <w:rFonts w:ascii="Calibri" w:eastAsia="Calibri" w:hAnsi="Calibri" w:cs="Calibri"/>
                <w:color w:val="000000"/>
                <w:sz w:val="18"/>
                <w:szCs w:val="18"/>
                <w:lang w:eastAsia="en-GB"/>
              </w:rPr>
            </w:pPr>
          </w:p>
          <w:p w14:paraId="4CF6D908" w14:textId="77777777" w:rsidR="00150652" w:rsidRDefault="00150652" w:rsidP="00150652">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BF0E6F">
              <w:rPr>
                <w:rFonts w:ascii="Calibri" w:eastAsia="Calibri" w:hAnsi="Calibri" w:cs="Calibri"/>
                <w:color w:val="000000"/>
                <w:sz w:val="18"/>
                <w:szCs w:val="18"/>
                <w:lang w:eastAsia="en-GB"/>
              </w:rPr>
              <w:t>Children will feel more confident with their maths skills, particularly in calculations.</w:t>
            </w:r>
          </w:p>
          <w:p w14:paraId="34F0F11B" w14:textId="77777777" w:rsidR="00150652" w:rsidRPr="00150652" w:rsidRDefault="00150652" w:rsidP="00150652">
            <w:pPr>
              <w:pStyle w:val="ListParagraph"/>
              <w:rPr>
                <w:rFonts w:ascii="Calibri" w:eastAsia="Calibri" w:hAnsi="Calibri" w:cs="Calibri"/>
                <w:color w:val="000000"/>
                <w:sz w:val="18"/>
                <w:szCs w:val="18"/>
                <w:lang w:eastAsia="en-GB"/>
              </w:rPr>
            </w:pPr>
          </w:p>
          <w:p w14:paraId="1C490066" w14:textId="14C10C05" w:rsidR="00150652" w:rsidRPr="00150652" w:rsidRDefault="00150652" w:rsidP="00150652">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r w:rsidRPr="00150652">
              <w:rPr>
                <w:rFonts w:ascii="Calibri" w:eastAsia="Calibri" w:hAnsi="Calibri" w:cs="Calibri"/>
                <w:color w:val="000000"/>
                <w:sz w:val="18"/>
                <w:szCs w:val="18"/>
                <w:lang w:eastAsia="en-GB"/>
              </w:rPr>
              <w:t xml:space="preserve">Some more able children will achieve their potential by working at a greater depth standard because they </w:t>
            </w:r>
            <w:proofErr w:type="gramStart"/>
            <w:r w:rsidRPr="00150652">
              <w:rPr>
                <w:rFonts w:ascii="Calibri" w:eastAsia="Calibri" w:hAnsi="Calibri" w:cs="Calibri"/>
                <w:color w:val="000000"/>
                <w:sz w:val="18"/>
                <w:szCs w:val="18"/>
                <w:lang w:eastAsia="en-GB"/>
              </w:rPr>
              <w:t>are capable of doing</w:t>
            </w:r>
            <w:proofErr w:type="gramEnd"/>
            <w:r w:rsidRPr="00150652">
              <w:rPr>
                <w:rFonts w:ascii="Calibri" w:eastAsia="Calibri" w:hAnsi="Calibri" w:cs="Calibri"/>
                <w:color w:val="000000"/>
                <w:sz w:val="18"/>
                <w:szCs w:val="18"/>
                <w:lang w:eastAsia="en-GB"/>
              </w:rPr>
              <w:t xml:space="preserve"> so.</w:t>
            </w:r>
          </w:p>
        </w:tc>
        <w:tc>
          <w:tcPr>
            <w:tcW w:w="4961" w:type="dxa"/>
            <w:tcMar>
              <w:top w:w="57" w:type="dxa"/>
              <w:bottom w:w="57" w:type="dxa"/>
            </w:tcMar>
          </w:tcPr>
          <w:p w14:paraId="3B5ED598" w14:textId="77777777" w:rsidR="00150652" w:rsidRPr="00BF0E6F" w:rsidRDefault="00150652" w:rsidP="00150652">
            <w:pPr>
              <w:pBdr>
                <w:top w:val="nil"/>
                <w:left w:val="nil"/>
                <w:bottom w:val="nil"/>
                <w:right w:val="nil"/>
                <w:between w:val="nil"/>
              </w:pBdr>
              <w:tabs>
                <w:tab w:val="left" w:pos="1692"/>
              </w:tabs>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Employ the services of an approved DfE tuition company to roll out maths catch up programme in the Spring Term 2021.</w:t>
            </w:r>
          </w:p>
          <w:p w14:paraId="4034FE16" w14:textId="77777777" w:rsidR="00150652" w:rsidRPr="00BF0E6F" w:rsidRDefault="00150652" w:rsidP="00150652">
            <w:pPr>
              <w:pBdr>
                <w:top w:val="nil"/>
                <w:left w:val="nil"/>
                <w:bottom w:val="nil"/>
                <w:right w:val="nil"/>
                <w:between w:val="nil"/>
              </w:pBdr>
              <w:tabs>
                <w:tab w:val="left" w:pos="1692"/>
              </w:tabs>
              <w:rPr>
                <w:rFonts w:ascii="Calibri" w:eastAsia="Calibri" w:hAnsi="Calibri" w:cs="Calibri"/>
                <w:b/>
                <w:i/>
                <w:color w:val="000000"/>
                <w:sz w:val="18"/>
                <w:szCs w:val="18"/>
                <w:lang w:eastAsia="en-GB"/>
              </w:rPr>
            </w:pPr>
            <w:r w:rsidRPr="00BF0E6F">
              <w:rPr>
                <w:rFonts w:ascii="Calibri" w:eastAsia="Calibri" w:hAnsi="Calibri" w:cs="Calibri"/>
                <w:b/>
                <w:i/>
                <w:color w:val="000000"/>
                <w:sz w:val="18"/>
                <w:szCs w:val="18"/>
                <w:lang w:eastAsia="en-GB"/>
              </w:rPr>
              <w:t>Use the subsidised tuition scheme to target those children who most need to catch up in maths (this might be the more able).</w:t>
            </w:r>
          </w:p>
          <w:p w14:paraId="4C0471FA" w14:textId="77777777" w:rsidR="00150652" w:rsidRPr="00BF0E6F" w:rsidRDefault="00150652" w:rsidP="00150652">
            <w:pPr>
              <w:pBdr>
                <w:top w:val="nil"/>
                <w:left w:val="nil"/>
                <w:bottom w:val="nil"/>
                <w:right w:val="nil"/>
                <w:between w:val="nil"/>
              </w:pBdr>
              <w:rPr>
                <w:rFonts w:ascii="Calibri" w:eastAsia="Calibri" w:hAnsi="Calibri" w:cs="Calibri"/>
                <w:b/>
                <w:i/>
                <w:color w:val="000000"/>
                <w:sz w:val="18"/>
                <w:szCs w:val="18"/>
                <w:lang w:eastAsia="en-GB"/>
              </w:rPr>
            </w:pPr>
          </w:p>
          <w:p w14:paraId="61955172" w14:textId="77777777" w:rsidR="00150652" w:rsidRPr="00BF0E6F" w:rsidRDefault="00150652" w:rsidP="00150652">
            <w:pPr>
              <w:pBdr>
                <w:top w:val="nil"/>
                <w:left w:val="nil"/>
                <w:bottom w:val="nil"/>
                <w:right w:val="nil"/>
                <w:between w:val="nil"/>
              </w:pBdr>
              <w:jc w:val="right"/>
              <w:rPr>
                <w:rFonts w:ascii="Calibri" w:eastAsia="Calibri" w:hAnsi="Calibri" w:cs="Calibri"/>
                <w:b/>
                <w:i/>
                <w:color w:val="FF0000"/>
                <w:sz w:val="18"/>
                <w:szCs w:val="18"/>
                <w:lang w:eastAsia="en-GB"/>
              </w:rPr>
            </w:pPr>
            <w:r w:rsidRPr="00BF0E6F">
              <w:rPr>
                <w:rFonts w:ascii="Calibri" w:eastAsia="Calibri" w:hAnsi="Calibri" w:cs="Calibri"/>
                <w:b/>
                <w:i/>
                <w:color w:val="FF0000"/>
                <w:sz w:val="18"/>
                <w:szCs w:val="18"/>
                <w:lang w:eastAsia="en-GB"/>
              </w:rPr>
              <w:t>(£2,400)</w:t>
            </w:r>
          </w:p>
          <w:p w14:paraId="37A10705" w14:textId="77777777" w:rsidR="00150652" w:rsidRPr="00150652" w:rsidRDefault="00150652" w:rsidP="00150652">
            <w:pPr>
              <w:pBdr>
                <w:top w:val="nil"/>
                <w:left w:val="nil"/>
                <w:bottom w:val="nil"/>
                <w:right w:val="nil"/>
                <w:between w:val="nil"/>
              </w:pBdr>
              <w:tabs>
                <w:tab w:val="left" w:pos="1692"/>
              </w:tabs>
              <w:rPr>
                <w:rFonts w:ascii="Calibri" w:eastAsia="Calibri" w:hAnsi="Calibri" w:cs="Calibri"/>
                <w:bCs/>
                <w:iCs/>
                <w:color w:val="000000"/>
                <w:sz w:val="18"/>
                <w:szCs w:val="18"/>
                <w:lang w:eastAsia="en-GB"/>
              </w:rPr>
            </w:pPr>
          </w:p>
        </w:tc>
        <w:tc>
          <w:tcPr>
            <w:tcW w:w="1276" w:type="dxa"/>
            <w:tcMar>
              <w:top w:w="57" w:type="dxa"/>
              <w:bottom w:w="57" w:type="dxa"/>
            </w:tcMar>
          </w:tcPr>
          <w:p w14:paraId="37972CF9" w14:textId="092AC1AA" w:rsidR="00150652" w:rsidRPr="00BF0E6F" w:rsidRDefault="00150652" w:rsidP="00150652">
            <w:pPr>
              <w:rPr>
                <w:rFonts w:ascii="Calibri" w:eastAsia="Calibri" w:hAnsi="Calibri" w:cs="Calibri"/>
                <w:sz w:val="18"/>
                <w:szCs w:val="18"/>
                <w:lang w:eastAsia="en-GB"/>
              </w:rPr>
            </w:pPr>
            <w:r>
              <w:rPr>
                <w:rFonts w:ascii="Calibri" w:eastAsia="Calibri" w:hAnsi="Calibri" w:cs="Calibri"/>
                <w:sz w:val="18"/>
                <w:szCs w:val="18"/>
                <w:lang w:eastAsia="en-GB"/>
              </w:rPr>
              <w:t>Mr Loftus</w:t>
            </w:r>
          </w:p>
        </w:tc>
        <w:tc>
          <w:tcPr>
            <w:tcW w:w="4074" w:type="dxa"/>
            <w:gridSpan w:val="2"/>
            <w:shd w:val="clear" w:color="auto" w:fill="auto"/>
            <w:tcMar>
              <w:top w:w="57" w:type="dxa"/>
              <w:bottom w:w="57" w:type="dxa"/>
            </w:tcMar>
          </w:tcPr>
          <w:p w14:paraId="3DA52459" w14:textId="77777777" w:rsidR="00150652" w:rsidRPr="00BF0E6F" w:rsidRDefault="00150652" w:rsidP="00150652">
            <w:pPr>
              <w:rPr>
                <w:rFonts w:ascii="Calibri" w:eastAsia="Calibri" w:hAnsi="Calibri" w:cs="Calibri"/>
                <w:sz w:val="18"/>
                <w:szCs w:val="18"/>
                <w:lang w:eastAsia="en-GB"/>
              </w:rPr>
            </w:pPr>
          </w:p>
        </w:tc>
      </w:tr>
      <w:tr w:rsidR="00150652" w:rsidRPr="00E92ED1" w14:paraId="6A628DAD" w14:textId="77777777" w:rsidTr="0043333D">
        <w:tc>
          <w:tcPr>
            <w:tcW w:w="4815" w:type="dxa"/>
            <w:tcMar>
              <w:top w:w="57" w:type="dxa"/>
              <w:bottom w:w="57" w:type="dxa"/>
            </w:tcMar>
          </w:tcPr>
          <w:p w14:paraId="303E7570" w14:textId="7F2E9D11" w:rsidR="00150652" w:rsidRPr="00BF0E6F" w:rsidRDefault="00150652" w:rsidP="00150652">
            <w:pPr>
              <w:pStyle w:val="ListParagraph"/>
              <w:numPr>
                <w:ilvl w:val="0"/>
                <w:numId w:val="30"/>
              </w:numPr>
              <w:pBdr>
                <w:top w:val="nil"/>
                <w:left w:val="nil"/>
                <w:bottom w:val="nil"/>
                <w:right w:val="nil"/>
                <w:between w:val="nil"/>
              </w:pBdr>
              <w:rPr>
                <w:rFonts w:ascii="Calibri" w:eastAsia="Calibri" w:hAnsi="Calibri" w:cs="Calibri"/>
                <w:color w:val="000000"/>
                <w:sz w:val="18"/>
                <w:szCs w:val="18"/>
                <w:lang w:eastAsia="en-GB"/>
              </w:rPr>
            </w:pPr>
          </w:p>
        </w:tc>
        <w:tc>
          <w:tcPr>
            <w:tcW w:w="4961" w:type="dxa"/>
            <w:tcMar>
              <w:top w:w="57" w:type="dxa"/>
              <w:bottom w:w="57" w:type="dxa"/>
            </w:tcMar>
          </w:tcPr>
          <w:p w14:paraId="284BE785" w14:textId="77777777" w:rsidR="00150652" w:rsidRDefault="00150652" w:rsidP="00150652">
            <w:pPr>
              <w:pBdr>
                <w:top w:val="nil"/>
                <w:left w:val="nil"/>
                <w:bottom w:val="nil"/>
                <w:right w:val="nil"/>
                <w:between w:val="nil"/>
              </w:pBdr>
              <w:tabs>
                <w:tab w:val="left" w:pos="1692"/>
              </w:tabs>
              <w:rPr>
                <w:rFonts w:ascii="Calibri" w:eastAsia="Calibri" w:hAnsi="Calibri" w:cs="Calibri"/>
                <w:b/>
                <w:i/>
                <w:color w:val="000000"/>
                <w:sz w:val="18"/>
                <w:szCs w:val="18"/>
                <w:lang w:eastAsia="en-GB"/>
              </w:rPr>
            </w:pPr>
            <w:r>
              <w:rPr>
                <w:rFonts w:ascii="Calibri" w:eastAsia="Calibri" w:hAnsi="Calibri" w:cs="Calibri"/>
                <w:b/>
                <w:i/>
                <w:color w:val="000000"/>
                <w:sz w:val="18"/>
                <w:szCs w:val="18"/>
                <w:lang w:eastAsia="en-GB"/>
              </w:rPr>
              <w:t xml:space="preserve">Purchase additional reading books to enhance the current reading scheme and ensure children have enough books at the appropriate level. </w:t>
            </w:r>
          </w:p>
          <w:p w14:paraId="672C0EFE" w14:textId="44DAE2F4" w:rsidR="00150652" w:rsidRPr="00BF0E6F" w:rsidRDefault="00150652" w:rsidP="00150652">
            <w:pPr>
              <w:pBdr>
                <w:top w:val="nil"/>
                <w:left w:val="nil"/>
                <w:bottom w:val="nil"/>
                <w:right w:val="nil"/>
                <w:between w:val="nil"/>
              </w:pBdr>
              <w:tabs>
                <w:tab w:val="left" w:pos="1692"/>
              </w:tabs>
              <w:jc w:val="right"/>
              <w:rPr>
                <w:rFonts w:ascii="Calibri" w:eastAsia="Calibri" w:hAnsi="Calibri" w:cs="Calibri"/>
                <w:b/>
                <w:i/>
                <w:color w:val="000000"/>
                <w:sz w:val="18"/>
                <w:szCs w:val="18"/>
                <w:lang w:eastAsia="en-GB"/>
              </w:rPr>
            </w:pPr>
            <w:r w:rsidRPr="00150652">
              <w:rPr>
                <w:rFonts w:ascii="Calibri" w:eastAsia="Calibri" w:hAnsi="Calibri" w:cs="Calibri"/>
                <w:b/>
                <w:i/>
                <w:color w:val="FF0000"/>
                <w:sz w:val="18"/>
                <w:szCs w:val="18"/>
                <w:lang w:eastAsia="en-GB"/>
              </w:rPr>
              <w:t>(£576)</w:t>
            </w:r>
          </w:p>
        </w:tc>
        <w:tc>
          <w:tcPr>
            <w:tcW w:w="1276" w:type="dxa"/>
            <w:tcMar>
              <w:top w:w="57" w:type="dxa"/>
              <w:bottom w:w="57" w:type="dxa"/>
            </w:tcMar>
          </w:tcPr>
          <w:p w14:paraId="20482727" w14:textId="6067F972" w:rsidR="00150652" w:rsidRDefault="00150652" w:rsidP="00150652">
            <w:pPr>
              <w:rPr>
                <w:rFonts w:ascii="Calibri" w:eastAsia="Calibri" w:hAnsi="Calibri" w:cs="Calibri"/>
                <w:sz w:val="18"/>
                <w:szCs w:val="18"/>
                <w:lang w:eastAsia="en-GB"/>
              </w:rPr>
            </w:pPr>
            <w:r>
              <w:rPr>
                <w:rFonts w:ascii="Calibri" w:eastAsia="Calibri" w:hAnsi="Calibri" w:cs="Calibri"/>
                <w:sz w:val="18"/>
                <w:szCs w:val="18"/>
                <w:lang w:eastAsia="en-GB"/>
              </w:rPr>
              <w:t>Miss Bond</w:t>
            </w:r>
          </w:p>
        </w:tc>
        <w:tc>
          <w:tcPr>
            <w:tcW w:w="4074" w:type="dxa"/>
            <w:gridSpan w:val="2"/>
            <w:shd w:val="clear" w:color="auto" w:fill="auto"/>
            <w:tcMar>
              <w:top w:w="57" w:type="dxa"/>
              <w:bottom w:w="57" w:type="dxa"/>
            </w:tcMar>
          </w:tcPr>
          <w:p w14:paraId="0B12C6D5" w14:textId="77777777" w:rsidR="00150652" w:rsidRPr="00BF0E6F" w:rsidRDefault="00150652" w:rsidP="00150652">
            <w:pPr>
              <w:rPr>
                <w:rFonts w:ascii="Calibri" w:eastAsia="Calibri" w:hAnsi="Calibri" w:cs="Calibri"/>
                <w:sz w:val="18"/>
                <w:szCs w:val="18"/>
                <w:lang w:eastAsia="en-GB"/>
              </w:rPr>
            </w:pPr>
          </w:p>
        </w:tc>
      </w:tr>
      <w:tr w:rsidR="00150652" w:rsidRPr="00E92ED1" w14:paraId="3B75CEC9" w14:textId="77777777" w:rsidTr="00825601">
        <w:trPr>
          <w:trHeight w:val="387"/>
        </w:trPr>
        <w:tc>
          <w:tcPr>
            <w:tcW w:w="13948" w:type="dxa"/>
            <w:gridSpan w:val="4"/>
            <w:tcMar>
              <w:top w:w="57" w:type="dxa"/>
              <w:bottom w:w="57" w:type="dxa"/>
            </w:tcMar>
          </w:tcPr>
          <w:p w14:paraId="449AB7E9" w14:textId="6A427FE2" w:rsidR="00150652" w:rsidRDefault="00150652" w:rsidP="00150652">
            <w:pPr>
              <w:jc w:val="right"/>
              <w:rPr>
                <w:rFonts w:ascii="Calibri" w:eastAsia="Calibri" w:hAnsi="Calibri" w:cs="Calibri"/>
                <w:b/>
                <w:color w:val="FF0000"/>
                <w:sz w:val="18"/>
                <w:szCs w:val="18"/>
                <w:lang w:eastAsia="en-GB"/>
              </w:rPr>
            </w:pPr>
            <w:r w:rsidRPr="00BF0E6F">
              <w:rPr>
                <w:rFonts w:ascii="Calibri" w:eastAsia="Calibri" w:hAnsi="Calibri" w:cs="Calibri"/>
                <w:b/>
                <w:color w:val="FF0000"/>
                <w:sz w:val="18"/>
                <w:szCs w:val="18"/>
                <w:lang w:eastAsia="en-GB"/>
              </w:rPr>
              <w:t>Total allocated</w:t>
            </w:r>
          </w:p>
          <w:p w14:paraId="1430F1A6" w14:textId="77777777" w:rsidR="00150652" w:rsidRPr="00BF0E6F" w:rsidRDefault="00150652" w:rsidP="00150652">
            <w:pPr>
              <w:jc w:val="right"/>
              <w:rPr>
                <w:rFonts w:ascii="Calibri" w:eastAsia="Calibri" w:hAnsi="Calibri" w:cs="Calibri"/>
                <w:b/>
                <w:color w:val="FF0000"/>
                <w:sz w:val="18"/>
                <w:szCs w:val="18"/>
                <w:lang w:eastAsia="en-GB"/>
              </w:rPr>
            </w:pPr>
          </w:p>
          <w:p w14:paraId="7F1DA7E9" w14:textId="117B5C90" w:rsidR="00150652" w:rsidRPr="00BF0E6F" w:rsidRDefault="00150652" w:rsidP="00150652">
            <w:pPr>
              <w:jc w:val="right"/>
              <w:rPr>
                <w:rFonts w:ascii="Calibri" w:eastAsia="Calibri" w:hAnsi="Calibri" w:cs="Calibri"/>
                <w:b/>
                <w:color w:val="FF0000"/>
                <w:sz w:val="18"/>
                <w:szCs w:val="18"/>
                <w:lang w:eastAsia="en-GB"/>
              </w:rPr>
            </w:pPr>
            <w:r w:rsidRPr="00BF0E6F">
              <w:rPr>
                <w:rFonts w:ascii="Calibri" w:eastAsia="Calibri" w:hAnsi="Calibri" w:cs="Calibri"/>
                <w:b/>
                <w:color w:val="FF0000"/>
                <w:sz w:val="18"/>
                <w:szCs w:val="18"/>
                <w:lang w:eastAsia="en-GB"/>
              </w:rPr>
              <w:t>Total budgeted cost to date at Autumn 2020</w:t>
            </w:r>
          </w:p>
          <w:p w14:paraId="65A4E367" w14:textId="77777777" w:rsidR="00150652" w:rsidRPr="00BF0E6F" w:rsidRDefault="00150652" w:rsidP="00150652">
            <w:pPr>
              <w:jc w:val="right"/>
              <w:rPr>
                <w:rFonts w:ascii="Calibri" w:eastAsia="Calibri" w:hAnsi="Calibri" w:cs="Calibri"/>
                <w:b/>
                <w:color w:val="FF0000"/>
                <w:sz w:val="18"/>
                <w:szCs w:val="18"/>
                <w:lang w:eastAsia="en-GB"/>
              </w:rPr>
            </w:pPr>
          </w:p>
          <w:p w14:paraId="01CFEDA3" w14:textId="0D1586CD" w:rsidR="00150652" w:rsidRPr="00BF0E6F" w:rsidRDefault="00150652" w:rsidP="00150652">
            <w:pPr>
              <w:jc w:val="right"/>
              <w:rPr>
                <w:rFonts w:ascii="Calibri" w:eastAsia="Calibri" w:hAnsi="Calibri" w:cs="Calibri"/>
                <w:color w:val="FF0000"/>
                <w:sz w:val="18"/>
                <w:szCs w:val="18"/>
                <w:lang w:eastAsia="en-GB"/>
              </w:rPr>
            </w:pPr>
            <w:r w:rsidRPr="00BF0E6F">
              <w:rPr>
                <w:rFonts w:ascii="Calibri" w:eastAsia="Calibri" w:hAnsi="Calibri" w:cs="Calibri"/>
                <w:b/>
                <w:color w:val="FF0000"/>
                <w:sz w:val="18"/>
                <w:szCs w:val="18"/>
                <w:lang w:eastAsia="en-GB"/>
              </w:rPr>
              <w:t>Remaining budget to be determined following assessment of need</w:t>
            </w:r>
          </w:p>
        </w:tc>
        <w:tc>
          <w:tcPr>
            <w:tcW w:w="1178" w:type="dxa"/>
          </w:tcPr>
          <w:p w14:paraId="30DE9877" w14:textId="2F986864" w:rsidR="00150652" w:rsidRPr="00BF0E6F" w:rsidRDefault="00150652" w:rsidP="00150652">
            <w:pPr>
              <w:rPr>
                <w:rFonts w:ascii="Calibri" w:eastAsia="Calibri" w:hAnsi="Calibri" w:cs="Calibri"/>
                <w:b/>
                <w:color w:val="FF0000"/>
                <w:sz w:val="18"/>
                <w:szCs w:val="18"/>
                <w:lang w:eastAsia="en-GB"/>
              </w:rPr>
            </w:pPr>
            <w:r w:rsidRPr="00BF0E6F">
              <w:rPr>
                <w:rFonts w:ascii="Calibri" w:eastAsia="Calibri" w:hAnsi="Calibri" w:cs="Calibri"/>
                <w:b/>
                <w:color w:val="FF0000"/>
                <w:sz w:val="18"/>
                <w:szCs w:val="18"/>
                <w:lang w:eastAsia="en-GB"/>
              </w:rPr>
              <w:t>£19,780</w:t>
            </w:r>
          </w:p>
          <w:p w14:paraId="55FAB5F7" w14:textId="77777777" w:rsidR="00150652" w:rsidRDefault="00150652" w:rsidP="00150652">
            <w:pPr>
              <w:rPr>
                <w:rFonts w:ascii="Calibri" w:eastAsia="Calibri" w:hAnsi="Calibri" w:cs="Calibri"/>
                <w:b/>
                <w:color w:val="FF0000"/>
                <w:sz w:val="18"/>
                <w:szCs w:val="18"/>
                <w:lang w:eastAsia="en-GB"/>
              </w:rPr>
            </w:pPr>
          </w:p>
          <w:p w14:paraId="10A1A5F6" w14:textId="34B31A0A" w:rsidR="00150652" w:rsidRPr="00BF0E6F" w:rsidRDefault="00150652" w:rsidP="00150652">
            <w:pPr>
              <w:rPr>
                <w:rFonts w:ascii="Calibri" w:eastAsia="Calibri" w:hAnsi="Calibri" w:cs="Calibri"/>
                <w:b/>
                <w:color w:val="FF0000"/>
                <w:sz w:val="18"/>
                <w:szCs w:val="18"/>
                <w:lang w:eastAsia="en-GB"/>
              </w:rPr>
            </w:pPr>
            <w:r w:rsidRPr="00BF0E6F">
              <w:rPr>
                <w:rFonts w:ascii="Calibri" w:eastAsia="Calibri" w:hAnsi="Calibri" w:cs="Calibri"/>
                <w:b/>
                <w:color w:val="FF0000"/>
                <w:sz w:val="18"/>
                <w:szCs w:val="18"/>
                <w:lang w:eastAsia="en-GB"/>
              </w:rPr>
              <w:t>£10,900</w:t>
            </w:r>
          </w:p>
          <w:p w14:paraId="57783695" w14:textId="77777777" w:rsidR="00150652" w:rsidRPr="00BF0E6F" w:rsidRDefault="00150652" w:rsidP="00150652">
            <w:pPr>
              <w:rPr>
                <w:rFonts w:ascii="Calibri" w:eastAsia="Calibri" w:hAnsi="Calibri" w:cs="Calibri"/>
                <w:b/>
                <w:color w:val="FF0000"/>
                <w:sz w:val="18"/>
                <w:szCs w:val="18"/>
                <w:lang w:eastAsia="en-GB"/>
              </w:rPr>
            </w:pPr>
          </w:p>
          <w:p w14:paraId="20DC38A5" w14:textId="1FD46B11" w:rsidR="00150652" w:rsidRPr="00BF0E6F" w:rsidRDefault="00150652" w:rsidP="00150652">
            <w:pPr>
              <w:rPr>
                <w:rFonts w:ascii="Calibri" w:eastAsia="Calibri" w:hAnsi="Calibri" w:cs="Calibri"/>
                <w:b/>
                <w:color w:val="FF0000"/>
                <w:sz w:val="18"/>
                <w:szCs w:val="18"/>
                <w:lang w:eastAsia="en-GB"/>
              </w:rPr>
            </w:pPr>
            <w:r w:rsidRPr="00BF0E6F">
              <w:rPr>
                <w:rFonts w:ascii="Calibri" w:eastAsia="Calibri" w:hAnsi="Calibri" w:cs="Calibri"/>
                <w:b/>
                <w:color w:val="FF0000"/>
                <w:sz w:val="18"/>
                <w:szCs w:val="18"/>
                <w:lang w:eastAsia="en-GB"/>
              </w:rPr>
              <w:t>£8880</w:t>
            </w:r>
          </w:p>
        </w:tc>
      </w:tr>
    </w:tbl>
    <w:p w14:paraId="318AD262" w14:textId="77777777" w:rsidR="00E92ED1" w:rsidRPr="00E92ED1" w:rsidRDefault="00E92ED1" w:rsidP="00E92ED1">
      <w:pPr>
        <w:rPr>
          <w:rFonts w:ascii="Calibri" w:eastAsia="Calibri" w:hAnsi="Calibri" w:cs="Calibri"/>
          <w:sz w:val="18"/>
          <w:szCs w:val="18"/>
          <w:lang w:eastAsia="en-GB"/>
        </w:rPr>
      </w:pPr>
    </w:p>
    <w:p w14:paraId="35B5B984" w14:textId="77777777" w:rsidR="00E92ED1" w:rsidRPr="00E92ED1" w:rsidRDefault="00E92ED1" w:rsidP="00E92ED1">
      <w:pPr>
        <w:rPr>
          <w:rFonts w:ascii="Calibri" w:eastAsia="Calibri" w:hAnsi="Calibri" w:cs="Calibri"/>
          <w:sz w:val="18"/>
          <w:szCs w:val="18"/>
          <w:lang w:eastAsia="en-GB"/>
        </w:rPr>
      </w:pPr>
    </w:p>
    <w:p w14:paraId="179AD479" w14:textId="77777777" w:rsidR="00E92ED1" w:rsidRPr="00E92ED1" w:rsidRDefault="00E92ED1" w:rsidP="00E92ED1">
      <w:pPr>
        <w:rPr>
          <w:rFonts w:ascii="Calibri" w:eastAsia="Calibri" w:hAnsi="Calibri" w:cs="Calibri"/>
          <w:sz w:val="18"/>
          <w:szCs w:val="18"/>
          <w:lang w:eastAsia="en-GB"/>
        </w:rPr>
      </w:pPr>
    </w:p>
    <w:p w14:paraId="29D5DF6E" w14:textId="77777777" w:rsidR="00E92ED1" w:rsidRPr="00E92ED1" w:rsidRDefault="00E92ED1" w:rsidP="00E92ED1">
      <w:pPr>
        <w:rPr>
          <w:rFonts w:ascii="Calibri" w:eastAsia="Calibri" w:hAnsi="Calibri" w:cs="Calibri"/>
          <w:sz w:val="18"/>
          <w:szCs w:val="18"/>
          <w:lang w:eastAsia="en-GB"/>
        </w:rPr>
      </w:pPr>
    </w:p>
    <w:p w14:paraId="0CE93EA7" w14:textId="77777777" w:rsidR="00E92ED1" w:rsidRPr="00E92ED1" w:rsidRDefault="00E92ED1" w:rsidP="00E92ED1">
      <w:pPr>
        <w:rPr>
          <w:rFonts w:ascii="Calibri" w:eastAsia="Calibri" w:hAnsi="Calibri" w:cs="Calibri"/>
          <w:sz w:val="18"/>
          <w:szCs w:val="18"/>
          <w:lang w:eastAsia="en-GB"/>
        </w:rPr>
      </w:pPr>
    </w:p>
    <w:p w14:paraId="6B154F47" w14:textId="77777777" w:rsidR="00E92ED1" w:rsidRPr="00E92ED1" w:rsidRDefault="00E92ED1" w:rsidP="00E92ED1">
      <w:pPr>
        <w:rPr>
          <w:rFonts w:ascii="Calibri" w:eastAsia="Calibri" w:hAnsi="Calibri" w:cs="Calibri"/>
          <w:sz w:val="18"/>
          <w:szCs w:val="18"/>
          <w:lang w:eastAsia="en-GB"/>
        </w:rPr>
      </w:pPr>
    </w:p>
    <w:p w14:paraId="0E913E07" w14:textId="77777777" w:rsidR="00E92ED1" w:rsidRPr="00E92ED1" w:rsidRDefault="00E92ED1" w:rsidP="00E92ED1">
      <w:pPr>
        <w:rPr>
          <w:rFonts w:ascii="Calibri" w:eastAsia="Calibri" w:hAnsi="Calibri" w:cs="Calibri"/>
          <w:sz w:val="18"/>
          <w:szCs w:val="18"/>
          <w:lang w:eastAsia="en-GB"/>
        </w:rPr>
      </w:pPr>
    </w:p>
    <w:p w14:paraId="750547AA" w14:textId="77777777" w:rsidR="00E92ED1" w:rsidRPr="00E92ED1" w:rsidRDefault="00E92ED1" w:rsidP="00E92ED1">
      <w:pPr>
        <w:rPr>
          <w:rFonts w:ascii="Calibri" w:eastAsia="Calibri" w:hAnsi="Calibri" w:cs="Calibri"/>
          <w:sz w:val="18"/>
          <w:szCs w:val="18"/>
          <w:lang w:eastAsia="en-GB"/>
        </w:rPr>
      </w:pPr>
    </w:p>
    <w:p w14:paraId="669B3CA4" w14:textId="77777777" w:rsidR="00E92ED1" w:rsidRPr="00E92ED1" w:rsidRDefault="00E92ED1" w:rsidP="00E92ED1">
      <w:pPr>
        <w:rPr>
          <w:rFonts w:ascii="Calibri" w:eastAsia="Calibri" w:hAnsi="Calibri" w:cs="Calibri"/>
          <w:sz w:val="18"/>
          <w:szCs w:val="18"/>
          <w:lang w:eastAsia="en-GB"/>
        </w:rPr>
      </w:pPr>
    </w:p>
    <w:p w14:paraId="325F3BA1" w14:textId="77777777" w:rsidR="00E92ED1" w:rsidRPr="00E92ED1" w:rsidRDefault="00E92ED1" w:rsidP="00E92ED1">
      <w:pPr>
        <w:rPr>
          <w:rFonts w:ascii="Calibri" w:eastAsia="Calibri" w:hAnsi="Calibri" w:cs="Calibri"/>
          <w:sz w:val="18"/>
          <w:szCs w:val="18"/>
          <w:lang w:eastAsia="en-GB"/>
        </w:rPr>
      </w:pPr>
    </w:p>
    <w:p w14:paraId="16FFA943" w14:textId="77777777" w:rsidR="00E92ED1" w:rsidRDefault="00E92ED1"/>
    <w:sectPr w:rsidR="00E92ED1" w:rsidSect="00807565">
      <w:footerReference w:type="default" r:id="rId9"/>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E9F38" w14:textId="77777777" w:rsidR="00150652" w:rsidRDefault="00150652">
      <w:r>
        <w:separator/>
      </w:r>
    </w:p>
  </w:endnote>
  <w:endnote w:type="continuationSeparator" w:id="0">
    <w:p w14:paraId="6C974E7E" w14:textId="77777777" w:rsidR="00150652" w:rsidRDefault="0015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569876"/>
      <w:docPartObj>
        <w:docPartGallery w:val="Page Numbers (Bottom of Page)"/>
        <w:docPartUnique/>
      </w:docPartObj>
    </w:sdtPr>
    <w:sdtEndPr>
      <w:rPr>
        <w:noProof/>
      </w:rPr>
    </w:sdtEndPr>
    <w:sdtContent>
      <w:p w14:paraId="29DA45DB" w14:textId="3DE22CAD" w:rsidR="00150652" w:rsidRDefault="00150652">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2F2DD20" w14:textId="63AE1EA3" w:rsidR="00150652" w:rsidRPr="00004FB6" w:rsidRDefault="0015065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C4198" w14:textId="77777777" w:rsidR="00150652" w:rsidRDefault="00150652">
      <w:r>
        <w:separator/>
      </w:r>
    </w:p>
  </w:footnote>
  <w:footnote w:type="continuationSeparator" w:id="0">
    <w:p w14:paraId="7027855C" w14:textId="77777777" w:rsidR="00150652" w:rsidRDefault="00150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1BC"/>
    <w:multiLevelType w:val="hybridMultilevel"/>
    <w:tmpl w:val="7990099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95BC0"/>
    <w:multiLevelType w:val="hybridMultilevel"/>
    <w:tmpl w:val="3B882C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8442D"/>
    <w:multiLevelType w:val="hybridMultilevel"/>
    <w:tmpl w:val="74D21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2256A"/>
    <w:multiLevelType w:val="multilevel"/>
    <w:tmpl w:val="1B48F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10211"/>
    <w:multiLevelType w:val="hybridMultilevel"/>
    <w:tmpl w:val="EB0E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D1C6C"/>
    <w:multiLevelType w:val="hybridMultilevel"/>
    <w:tmpl w:val="07325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B15E6"/>
    <w:multiLevelType w:val="hybridMultilevel"/>
    <w:tmpl w:val="C0E83D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F3CF1"/>
    <w:multiLevelType w:val="hybridMultilevel"/>
    <w:tmpl w:val="6CC41B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17F53"/>
    <w:multiLevelType w:val="hybridMultilevel"/>
    <w:tmpl w:val="B69AC8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34413"/>
    <w:multiLevelType w:val="hybridMultilevel"/>
    <w:tmpl w:val="7CCE892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450D9B"/>
    <w:multiLevelType w:val="hybridMultilevel"/>
    <w:tmpl w:val="444CAD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F36A1"/>
    <w:multiLevelType w:val="hybridMultilevel"/>
    <w:tmpl w:val="F998D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3AB853AA"/>
    <w:multiLevelType w:val="hybridMultilevel"/>
    <w:tmpl w:val="DDAEFF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C56BB"/>
    <w:multiLevelType w:val="hybridMultilevel"/>
    <w:tmpl w:val="01BCEB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862837"/>
    <w:multiLevelType w:val="multilevel"/>
    <w:tmpl w:val="0A48B4C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822F17"/>
    <w:multiLevelType w:val="hybridMultilevel"/>
    <w:tmpl w:val="7E4EDA5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721407"/>
    <w:multiLevelType w:val="hybridMultilevel"/>
    <w:tmpl w:val="2562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06D13"/>
    <w:multiLevelType w:val="hybridMultilevel"/>
    <w:tmpl w:val="765E4D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93A80"/>
    <w:multiLevelType w:val="hybridMultilevel"/>
    <w:tmpl w:val="3D8EF090"/>
    <w:lvl w:ilvl="0" w:tplc="A3E8AC6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94D9A"/>
    <w:multiLevelType w:val="hybridMultilevel"/>
    <w:tmpl w:val="B1F807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73752"/>
    <w:multiLevelType w:val="hybridMultilevel"/>
    <w:tmpl w:val="F10281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9204AE"/>
    <w:multiLevelType w:val="hybridMultilevel"/>
    <w:tmpl w:val="53E4B5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D1CC0"/>
    <w:multiLevelType w:val="multilevel"/>
    <w:tmpl w:val="65C46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F16A7E"/>
    <w:multiLevelType w:val="multilevel"/>
    <w:tmpl w:val="4AEA7B9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C40CD7"/>
    <w:multiLevelType w:val="hybridMultilevel"/>
    <w:tmpl w:val="A84AA8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7EA02602"/>
    <w:multiLevelType w:val="hybridMultilevel"/>
    <w:tmpl w:val="AECC77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9"/>
  </w:num>
  <w:num w:numId="4">
    <w:abstractNumId w:val="13"/>
  </w:num>
  <w:num w:numId="5">
    <w:abstractNumId w:val="24"/>
  </w:num>
  <w:num w:numId="6">
    <w:abstractNumId w:val="6"/>
  </w:num>
  <w:num w:numId="7">
    <w:abstractNumId w:val="9"/>
  </w:num>
  <w:num w:numId="8">
    <w:abstractNumId w:val="12"/>
  </w:num>
  <w:num w:numId="9">
    <w:abstractNumId w:val="14"/>
  </w:num>
  <w:num w:numId="10">
    <w:abstractNumId w:val="28"/>
  </w:num>
  <w:num w:numId="11">
    <w:abstractNumId w:val="21"/>
  </w:num>
  <w:num w:numId="12">
    <w:abstractNumId w:val="30"/>
  </w:num>
  <w:num w:numId="13">
    <w:abstractNumId w:val="17"/>
  </w:num>
  <w:num w:numId="14">
    <w:abstractNumId w:val="0"/>
  </w:num>
  <w:num w:numId="15">
    <w:abstractNumId w:val="1"/>
  </w:num>
  <w:num w:numId="16">
    <w:abstractNumId w:val="7"/>
  </w:num>
  <w:num w:numId="17">
    <w:abstractNumId w:val="20"/>
  </w:num>
  <w:num w:numId="18">
    <w:abstractNumId w:val="22"/>
  </w:num>
  <w:num w:numId="19">
    <w:abstractNumId w:val="23"/>
  </w:num>
  <w:num w:numId="20">
    <w:abstractNumId w:val="15"/>
  </w:num>
  <w:num w:numId="21">
    <w:abstractNumId w:val="3"/>
  </w:num>
  <w:num w:numId="22">
    <w:abstractNumId w:val="16"/>
  </w:num>
  <w:num w:numId="23">
    <w:abstractNumId w:val="27"/>
  </w:num>
  <w:num w:numId="24">
    <w:abstractNumId w:val="26"/>
  </w:num>
  <w:num w:numId="25">
    <w:abstractNumId w:val="18"/>
  </w:num>
  <w:num w:numId="26">
    <w:abstractNumId w:val="8"/>
  </w:num>
  <w:num w:numId="27">
    <w:abstractNumId w:val="11"/>
  </w:num>
  <w:num w:numId="28">
    <w:abstractNumId w:val="2"/>
  </w:num>
  <w:num w:numId="29">
    <w:abstractNumId w:val="5"/>
  </w:num>
  <w:num w:numId="30">
    <w:abstractNumId w:val="2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7A"/>
    <w:rsid w:val="0000282B"/>
    <w:rsid w:val="0000595F"/>
    <w:rsid w:val="0003246F"/>
    <w:rsid w:val="000435D6"/>
    <w:rsid w:val="00047368"/>
    <w:rsid w:val="00050742"/>
    <w:rsid w:val="0005579B"/>
    <w:rsid w:val="00063BD5"/>
    <w:rsid w:val="00063D6E"/>
    <w:rsid w:val="00065AF3"/>
    <w:rsid w:val="00066EBE"/>
    <w:rsid w:val="000674A9"/>
    <w:rsid w:val="000766EC"/>
    <w:rsid w:val="00080C8C"/>
    <w:rsid w:val="00082221"/>
    <w:rsid w:val="00082890"/>
    <w:rsid w:val="000A7EC2"/>
    <w:rsid w:val="000B057E"/>
    <w:rsid w:val="000C00D5"/>
    <w:rsid w:val="000D44AF"/>
    <w:rsid w:val="000D6914"/>
    <w:rsid w:val="000E286D"/>
    <w:rsid w:val="000F09B2"/>
    <w:rsid w:val="000F4E0D"/>
    <w:rsid w:val="00101D66"/>
    <w:rsid w:val="00112032"/>
    <w:rsid w:val="00124767"/>
    <w:rsid w:val="00140760"/>
    <w:rsid w:val="0014780E"/>
    <w:rsid w:val="00150652"/>
    <w:rsid w:val="0015538E"/>
    <w:rsid w:val="00157DF0"/>
    <w:rsid w:val="00170CA7"/>
    <w:rsid w:val="00171915"/>
    <w:rsid w:val="0018774D"/>
    <w:rsid w:val="00191816"/>
    <w:rsid w:val="0019733B"/>
    <w:rsid w:val="00197908"/>
    <w:rsid w:val="001A6743"/>
    <w:rsid w:val="001B00BD"/>
    <w:rsid w:val="001C113F"/>
    <w:rsid w:val="001C4D77"/>
    <w:rsid w:val="001D19FF"/>
    <w:rsid w:val="001D293E"/>
    <w:rsid w:val="001D2ACF"/>
    <w:rsid w:val="001E0724"/>
    <w:rsid w:val="001E3DBA"/>
    <w:rsid w:val="001E636E"/>
    <w:rsid w:val="001E6A02"/>
    <w:rsid w:val="001F2E03"/>
    <w:rsid w:val="001F61AD"/>
    <w:rsid w:val="002136AA"/>
    <w:rsid w:val="0022244D"/>
    <w:rsid w:val="00233259"/>
    <w:rsid w:val="0023326A"/>
    <w:rsid w:val="00257888"/>
    <w:rsid w:val="00257972"/>
    <w:rsid w:val="00272BC9"/>
    <w:rsid w:val="00274FF4"/>
    <w:rsid w:val="00275A76"/>
    <w:rsid w:val="00282717"/>
    <w:rsid w:val="00297D87"/>
    <w:rsid w:val="002A3736"/>
    <w:rsid w:val="002A3971"/>
    <w:rsid w:val="002A57F9"/>
    <w:rsid w:val="002B2A7D"/>
    <w:rsid w:val="002D2710"/>
    <w:rsid w:val="002E3AA2"/>
    <w:rsid w:val="002F0022"/>
    <w:rsid w:val="002F20F7"/>
    <w:rsid w:val="002F334E"/>
    <w:rsid w:val="002F6FF7"/>
    <w:rsid w:val="003065B3"/>
    <w:rsid w:val="00310C23"/>
    <w:rsid w:val="00323E7D"/>
    <w:rsid w:val="00327629"/>
    <w:rsid w:val="00334365"/>
    <w:rsid w:val="00337794"/>
    <w:rsid w:val="00345EA1"/>
    <w:rsid w:val="00361C2D"/>
    <w:rsid w:val="00364F40"/>
    <w:rsid w:val="003824A5"/>
    <w:rsid w:val="0039016C"/>
    <w:rsid w:val="00396B25"/>
    <w:rsid w:val="003A3248"/>
    <w:rsid w:val="003B3B4C"/>
    <w:rsid w:val="003C1C72"/>
    <w:rsid w:val="003C4B26"/>
    <w:rsid w:val="003D739C"/>
    <w:rsid w:val="003E3D53"/>
    <w:rsid w:val="003E71B9"/>
    <w:rsid w:val="003F1272"/>
    <w:rsid w:val="003F3486"/>
    <w:rsid w:val="003F5F10"/>
    <w:rsid w:val="003F73DA"/>
    <w:rsid w:val="00400E9F"/>
    <w:rsid w:val="004250F7"/>
    <w:rsid w:val="00432FAF"/>
    <w:rsid w:val="0043333D"/>
    <w:rsid w:val="004371A8"/>
    <w:rsid w:val="00437F42"/>
    <w:rsid w:val="00445514"/>
    <w:rsid w:val="00455E20"/>
    <w:rsid w:val="004606BB"/>
    <w:rsid w:val="0046522A"/>
    <w:rsid w:val="0047124E"/>
    <w:rsid w:val="004978C4"/>
    <w:rsid w:val="004B2BCE"/>
    <w:rsid w:val="004B46FB"/>
    <w:rsid w:val="004C1DBF"/>
    <w:rsid w:val="004C587B"/>
    <w:rsid w:val="004D19A5"/>
    <w:rsid w:val="004F4740"/>
    <w:rsid w:val="00526984"/>
    <w:rsid w:val="00562DDB"/>
    <w:rsid w:val="00566C45"/>
    <w:rsid w:val="00567774"/>
    <w:rsid w:val="005701FF"/>
    <w:rsid w:val="0057167A"/>
    <w:rsid w:val="00574110"/>
    <w:rsid w:val="00581AA4"/>
    <w:rsid w:val="005A2E67"/>
    <w:rsid w:val="005A45FE"/>
    <w:rsid w:val="005A7C0E"/>
    <w:rsid w:val="005C04B1"/>
    <w:rsid w:val="005D08C9"/>
    <w:rsid w:val="005F7A9E"/>
    <w:rsid w:val="006016C7"/>
    <w:rsid w:val="006031F1"/>
    <w:rsid w:val="00610757"/>
    <w:rsid w:val="00617F24"/>
    <w:rsid w:val="006223AC"/>
    <w:rsid w:val="00622E50"/>
    <w:rsid w:val="00627C7B"/>
    <w:rsid w:val="006336AE"/>
    <w:rsid w:val="00654616"/>
    <w:rsid w:val="00665D3B"/>
    <w:rsid w:val="00674714"/>
    <w:rsid w:val="00675988"/>
    <w:rsid w:val="006801F1"/>
    <w:rsid w:val="00684D6A"/>
    <w:rsid w:val="00694723"/>
    <w:rsid w:val="006956E9"/>
    <w:rsid w:val="006A4298"/>
    <w:rsid w:val="006B7465"/>
    <w:rsid w:val="006C66FD"/>
    <w:rsid w:val="006C7B5E"/>
    <w:rsid w:val="006D1C12"/>
    <w:rsid w:val="006D2E1E"/>
    <w:rsid w:val="006E38AA"/>
    <w:rsid w:val="00702F42"/>
    <w:rsid w:val="00704D11"/>
    <w:rsid w:val="007258C2"/>
    <w:rsid w:val="007331B9"/>
    <w:rsid w:val="00735A68"/>
    <w:rsid w:val="0073777A"/>
    <w:rsid w:val="007413FF"/>
    <w:rsid w:val="00744EEA"/>
    <w:rsid w:val="00745692"/>
    <w:rsid w:val="00751019"/>
    <w:rsid w:val="007513A3"/>
    <w:rsid w:val="00752917"/>
    <w:rsid w:val="007608E6"/>
    <w:rsid w:val="007639B2"/>
    <w:rsid w:val="00764940"/>
    <w:rsid w:val="007767CE"/>
    <w:rsid w:val="0077724F"/>
    <w:rsid w:val="007A0CB4"/>
    <w:rsid w:val="007A2A85"/>
    <w:rsid w:val="007B00CA"/>
    <w:rsid w:val="007B7B75"/>
    <w:rsid w:val="007C25CC"/>
    <w:rsid w:val="007E0A6B"/>
    <w:rsid w:val="007E6203"/>
    <w:rsid w:val="007E77BF"/>
    <w:rsid w:val="007F717C"/>
    <w:rsid w:val="00807565"/>
    <w:rsid w:val="00825601"/>
    <w:rsid w:val="00830EA3"/>
    <w:rsid w:val="00842F33"/>
    <w:rsid w:val="00861A0F"/>
    <w:rsid w:val="00862355"/>
    <w:rsid w:val="00866F67"/>
    <w:rsid w:val="00867954"/>
    <w:rsid w:val="00870899"/>
    <w:rsid w:val="00874B32"/>
    <w:rsid w:val="00880C88"/>
    <w:rsid w:val="00881C27"/>
    <w:rsid w:val="00885B0E"/>
    <w:rsid w:val="00887177"/>
    <w:rsid w:val="00893BEB"/>
    <w:rsid w:val="008A336C"/>
    <w:rsid w:val="008B25DF"/>
    <w:rsid w:val="008B7E87"/>
    <w:rsid w:val="008C14C6"/>
    <w:rsid w:val="008C52F6"/>
    <w:rsid w:val="008E2122"/>
    <w:rsid w:val="008E6B0A"/>
    <w:rsid w:val="0090352B"/>
    <w:rsid w:val="009101A4"/>
    <w:rsid w:val="00921FA0"/>
    <w:rsid w:val="00934EE5"/>
    <w:rsid w:val="00936E8C"/>
    <w:rsid w:val="00950857"/>
    <w:rsid w:val="00954301"/>
    <w:rsid w:val="009562E7"/>
    <w:rsid w:val="009663F1"/>
    <w:rsid w:val="00971C03"/>
    <w:rsid w:val="00985AF4"/>
    <w:rsid w:val="0099075D"/>
    <w:rsid w:val="00996B61"/>
    <w:rsid w:val="00997319"/>
    <w:rsid w:val="009A5287"/>
    <w:rsid w:val="009C2A7D"/>
    <w:rsid w:val="009C60C7"/>
    <w:rsid w:val="009D42DA"/>
    <w:rsid w:val="009E2927"/>
    <w:rsid w:val="009F56B4"/>
    <w:rsid w:val="00A013A9"/>
    <w:rsid w:val="00A324A1"/>
    <w:rsid w:val="00A35579"/>
    <w:rsid w:val="00A428B1"/>
    <w:rsid w:val="00A5162F"/>
    <w:rsid w:val="00A635AE"/>
    <w:rsid w:val="00A6403E"/>
    <w:rsid w:val="00A94190"/>
    <w:rsid w:val="00A97780"/>
    <w:rsid w:val="00AA483D"/>
    <w:rsid w:val="00AB2A91"/>
    <w:rsid w:val="00AD2EDB"/>
    <w:rsid w:val="00AD37AD"/>
    <w:rsid w:val="00AD631F"/>
    <w:rsid w:val="00AF204E"/>
    <w:rsid w:val="00AF5A67"/>
    <w:rsid w:val="00B0478C"/>
    <w:rsid w:val="00B049EA"/>
    <w:rsid w:val="00B053D8"/>
    <w:rsid w:val="00B0666A"/>
    <w:rsid w:val="00B10032"/>
    <w:rsid w:val="00B157FA"/>
    <w:rsid w:val="00B16FB0"/>
    <w:rsid w:val="00B214A0"/>
    <w:rsid w:val="00B24710"/>
    <w:rsid w:val="00B31D87"/>
    <w:rsid w:val="00B32CD3"/>
    <w:rsid w:val="00B3495B"/>
    <w:rsid w:val="00B41803"/>
    <w:rsid w:val="00B41D05"/>
    <w:rsid w:val="00B528D5"/>
    <w:rsid w:val="00B60790"/>
    <w:rsid w:val="00B64CDD"/>
    <w:rsid w:val="00B64CEF"/>
    <w:rsid w:val="00B850A7"/>
    <w:rsid w:val="00B87D1B"/>
    <w:rsid w:val="00B918C4"/>
    <w:rsid w:val="00B92B2B"/>
    <w:rsid w:val="00BB2A8E"/>
    <w:rsid w:val="00BB36C0"/>
    <w:rsid w:val="00BC0764"/>
    <w:rsid w:val="00BD63D0"/>
    <w:rsid w:val="00BF0E6F"/>
    <w:rsid w:val="00BF2F39"/>
    <w:rsid w:val="00C00334"/>
    <w:rsid w:val="00C066DA"/>
    <w:rsid w:val="00C10A8F"/>
    <w:rsid w:val="00C11AF7"/>
    <w:rsid w:val="00C15FAB"/>
    <w:rsid w:val="00C24232"/>
    <w:rsid w:val="00C31B1F"/>
    <w:rsid w:val="00C362F6"/>
    <w:rsid w:val="00C57B16"/>
    <w:rsid w:val="00C61BB6"/>
    <w:rsid w:val="00C62765"/>
    <w:rsid w:val="00C63B08"/>
    <w:rsid w:val="00C74417"/>
    <w:rsid w:val="00C800B9"/>
    <w:rsid w:val="00C93BEE"/>
    <w:rsid w:val="00CA1594"/>
    <w:rsid w:val="00CA23E5"/>
    <w:rsid w:val="00CB4EBC"/>
    <w:rsid w:val="00CC100A"/>
    <w:rsid w:val="00CC5E1A"/>
    <w:rsid w:val="00CD6BC8"/>
    <w:rsid w:val="00CF4DB7"/>
    <w:rsid w:val="00CF5E1E"/>
    <w:rsid w:val="00D0242E"/>
    <w:rsid w:val="00D11EAF"/>
    <w:rsid w:val="00D123CA"/>
    <w:rsid w:val="00D15707"/>
    <w:rsid w:val="00D2761E"/>
    <w:rsid w:val="00D3339C"/>
    <w:rsid w:val="00D36AAD"/>
    <w:rsid w:val="00D42111"/>
    <w:rsid w:val="00D478D2"/>
    <w:rsid w:val="00D5382D"/>
    <w:rsid w:val="00D61A48"/>
    <w:rsid w:val="00D72630"/>
    <w:rsid w:val="00D81386"/>
    <w:rsid w:val="00D87903"/>
    <w:rsid w:val="00D91701"/>
    <w:rsid w:val="00D97377"/>
    <w:rsid w:val="00DA1D6E"/>
    <w:rsid w:val="00DC0990"/>
    <w:rsid w:val="00DC0DC5"/>
    <w:rsid w:val="00DC450A"/>
    <w:rsid w:val="00DC521C"/>
    <w:rsid w:val="00DC7264"/>
    <w:rsid w:val="00DE6A0A"/>
    <w:rsid w:val="00E02379"/>
    <w:rsid w:val="00E04FAC"/>
    <w:rsid w:val="00E118E3"/>
    <w:rsid w:val="00E172F1"/>
    <w:rsid w:val="00E364A7"/>
    <w:rsid w:val="00E457F9"/>
    <w:rsid w:val="00E5624C"/>
    <w:rsid w:val="00E56EBF"/>
    <w:rsid w:val="00E6235C"/>
    <w:rsid w:val="00E6622C"/>
    <w:rsid w:val="00E8529F"/>
    <w:rsid w:val="00E92ED1"/>
    <w:rsid w:val="00E952AF"/>
    <w:rsid w:val="00EA0992"/>
    <w:rsid w:val="00EA2456"/>
    <w:rsid w:val="00EA2F67"/>
    <w:rsid w:val="00EB55C5"/>
    <w:rsid w:val="00EC7B2A"/>
    <w:rsid w:val="00EE0AC6"/>
    <w:rsid w:val="00EE0FD5"/>
    <w:rsid w:val="00EE4059"/>
    <w:rsid w:val="00EE6988"/>
    <w:rsid w:val="00EF3D38"/>
    <w:rsid w:val="00EF508F"/>
    <w:rsid w:val="00EF5DD6"/>
    <w:rsid w:val="00EF78E3"/>
    <w:rsid w:val="00F07E37"/>
    <w:rsid w:val="00F26F1C"/>
    <w:rsid w:val="00F354BC"/>
    <w:rsid w:val="00F35913"/>
    <w:rsid w:val="00F37CF8"/>
    <w:rsid w:val="00F5170F"/>
    <w:rsid w:val="00F51F7D"/>
    <w:rsid w:val="00F561F9"/>
    <w:rsid w:val="00F5648A"/>
    <w:rsid w:val="00F5767A"/>
    <w:rsid w:val="00F60DAA"/>
    <w:rsid w:val="00F64619"/>
    <w:rsid w:val="00F72221"/>
    <w:rsid w:val="00F806FA"/>
    <w:rsid w:val="00F853AA"/>
    <w:rsid w:val="00FA70DD"/>
    <w:rsid w:val="00FB10AD"/>
    <w:rsid w:val="00FB10C7"/>
    <w:rsid w:val="00FB1929"/>
    <w:rsid w:val="00FB2BDA"/>
    <w:rsid w:val="00FC619D"/>
    <w:rsid w:val="00FD20A2"/>
    <w:rsid w:val="00FD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2F2DBD7"/>
  <w15:docId w15:val="{DDCBDEC9-CEEE-499D-B2FE-D454B46F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77A"/>
    <w:pPr>
      <w:ind w:left="720"/>
    </w:pPr>
  </w:style>
  <w:style w:type="table" w:styleId="TableGrid">
    <w:name w:val="Table Grid"/>
    <w:basedOn w:val="TableNormal"/>
    <w:uiPriority w:val="59"/>
    <w:rsid w:val="00737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77A"/>
    <w:rPr>
      <w:color w:val="0000FF" w:themeColor="hyperlink"/>
      <w:u w:val="single"/>
    </w:rPr>
  </w:style>
  <w:style w:type="paragraph" w:styleId="Footer">
    <w:name w:val="footer"/>
    <w:basedOn w:val="Normal"/>
    <w:link w:val="FooterChar"/>
    <w:uiPriority w:val="99"/>
    <w:unhideWhenUsed/>
    <w:rsid w:val="0073777A"/>
    <w:pPr>
      <w:tabs>
        <w:tab w:val="center" w:pos="4513"/>
        <w:tab w:val="right" w:pos="9026"/>
      </w:tabs>
    </w:pPr>
  </w:style>
  <w:style w:type="character" w:customStyle="1" w:styleId="FooterChar">
    <w:name w:val="Footer Char"/>
    <w:basedOn w:val="DefaultParagraphFont"/>
    <w:link w:val="Footer"/>
    <w:uiPriority w:val="99"/>
    <w:rsid w:val="0073777A"/>
  </w:style>
  <w:style w:type="paragraph" w:customStyle="1" w:styleId="Default">
    <w:name w:val="Default"/>
    <w:rsid w:val="0073777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45EA1"/>
    <w:pPr>
      <w:tabs>
        <w:tab w:val="center" w:pos="4513"/>
        <w:tab w:val="right" w:pos="9026"/>
      </w:tabs>
    </w:pPr>
  </w:style>
  <w:style w:type="character" w:customStyle="1" w:styleId="HeaderChar">
    <w:name w:val="Header Char"/>
    <w:basedOn w:val="DefaultParagraphFont"/>
    <w:link w:val="Header"/>
    <w:uiPriority w:val="99"/>
    <w:rsid w:val="00345EA1"/>
  </w:style>
  <w:style w:type="paragraph" w:styleId="BalloonText">
    <w:name w:val="Balloon Text"/>
    <w:basedOn w:val="Normal"/>
    <w:link w:val="BalloonTextChar"/>
    <w:uiPriority w:val="99"/>
    <w:semiHidden/>
    <w:unhideWhenUsed/>
    <w:rsid w:val="000E286D"/>
    <w:rPr>
      <w:rFonts w:ascii="Tahoma" w:hAnsi="Tahoma" w:cs="Tahoma"/>
      <w:sz w:val="16"/>
      <w:szCs w:val="16"/>
    </w:rPr>
  </w:style>
  <w:style w:type="character" w:customStyle="1" w:styleId="BalloonTextChar">
    <w:name w:val="Balloon Text Char"/>
    <w:basedOn w:val="DefaultParagraphFont"/>
    <w:link w:val="BalloonText"/>
    <w:uiPriority w:val="99"/>
    <w:semiHidden/>
    <w:rsid w:val="000E2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covid-19-resources/covid-19-support-guide-for-schools/" TargetMode="External"/><Relationship Id="rId3" Type="http://schemas.openxmlformats.org/officeDocument/2006/relationships/settings" Target="settings.xml"/><Relationship Id="rId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5100</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Cormac McCaughley</dc:creator>
  <cp:lastModifiedBy>Sarah Bond</cp:lastModifiedBy>
  <cp:revision>2</cp:revision>
  <cp:lastPrinted>2016-12-13T09:48:00Z</cp:lastPrinted>
  <dcterms:created xsi:type="dcterms:W3CDTF">2021-11-30T08:14:00Z</dcterms:created>
  <dcterms:modified xsi:type="dcterms:W3CDTF">2021-11-30T08:14:00Z</dcterms:modified>
</cp:coreProperties>
</file>